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B801D">
      <w:pPr>
        <w:topLinePunct/>
        <w:autoSpaceDE w:val="0"/>
        <w:autoSpaceDN w:val="0"/>
        <w:spacing w:line="54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14:paraId="4005580C">
      <w:pPr>
        <w:topLinePunct/>
        <w:autoSpaceDE w:val="0"/>
        <w:autoSpaceDN w:val="0"/>
        <w:spacing w:line="54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2026年度卫生管理专业技术资格考试</w:t>
      </w:r>
    </w:p>
    <w:p w14:paraId="28B999FE">
      <w:pPr>
        <w:topLinePunct/>
        <w:autoSpaceDE w:val="0"/>
        <w:autoSpaceDN w:val="0"/>
        <w:spacing w:line="54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报考条件及现场确认所需材料</w:t>
      </w:r>
    </w:p>
    <w:p w14:paraId="59A39468">
      <w:pPr>
        <w:topLinePunct/>
        <w:autoSpaceDE w:val="0"/>
        <w:autoSpaceDN w:val="0"/>
        <w:spacing w:line="560" w:lineRule="exact"/>
        <w:ind w:firstLine="640" w:firstLineChars="200"/>
        <w:rPr>
          <w:rFonts w:hint="default" w:ascii="Times New Roman" w:hAnsi="Times New Roman" w:eastAsia="黑体" w:cs="Times New Roman"/>
          <w:kern w:val="0"/>
          <w:sz w:val="32"/>
          <w:szCs w:val="32"/>
        </w:rPr>
      </w:pPr>
    </w:p>
    <w:p w14:paraId="4C21CA06">
      <w:pPr>
        <w:autoSpaceDE w:val="0"/>
        <w:autoSpaceDN w:val="0"/>
        <w:spacing w:line="560" w:lineRule="exact"/>
        <w:ind w:firstLine="616" w:firstLineChars="200"/>
        <w:rPr>
          <w:rFonts w:hint="default" w:ascii="Times New Roman" w:hAnsi="Times New Roman" w:eastAsia="仿宋_GB2312" w:cs="Times New Roman"/>
          <w:bCs/>
          <w:spacing w:val="-6"/>
          <w:sz w:val="32"/>
          <w:szCs w:val="32"/>
        </w:rPr>
      </w:pPr>
      <w:bookmarkStart w:id="0" w:name="_Hlk217399858"/>
      <w:r>
        <w:rPr>
          <w:rFonts w:hint="default" w:ascii="Times New Roman" w:hAnsi="Times New Roman" w:eastAsia="仿宋_GB2312" w:cs="Times New Roman"/>
          <w:bCs/>
          <w:spacing w:val="-6"/>
          <w:sz w:val="32"/>
          <w:szCs w:val="32"/>
        </w:rPr>
        <w:t>一、报考条件</w:t>
      </w:r>
    </w:p>
    <w:p w14:paraId="3BE447C0">
      <w:pPr>
        <w:autoSpaceDE w:val="0"/>
        <w:autoSpaceDN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凡在广西区内各级各类卫生健康单位从事卫生管理专业技术工作的在职在岗专业技术人员，具备</w:t>
      </w:r>
      <w:r>
        <w:rPr>
          <w:rFonts w:hint="default" w:ascii="Times New Roman" w:hAnsi="Times New Roman" w:eastAsia="仿宋_GB2312" w:cs="Times New Roman"/>
          <w:bCs/>
          <w:spacing w:val="-6"/>
          <w:sz w:val="32"/>
          <w:szCs w:val="32"/>
        </w:rPr>
        <w:t>医学类专业或医学院校（含综合性院校开设的医学类二级学院）公共管理类专业学历，</w:t>
      </w:r>
      <w:r>
        <w:rPr>
          <w:rFonts w:hint="default" w:ascii="Times New Roman" w:hAnsi="Times New Roman" w:eastAsia="仿宋_GB2312" w:cs="Times New Roman"/>
          <w:spacing w:val="-6"/>
          <w:sz w:val="32"/>
          <w:szCs w:val="32"/>
        </w:rPr>
        <w:t>并符合以下条件者，可报名参加相应级别（卫生管理初级、公共卫生管理中级或医院管理中级）的考试：</w:t>
      </w:r>
    </w:p>
    <w:p w14:paraId="743C8AA5">
      <w:pPr>
        <w:autoSpaceDE w:val="0"/>
        <w:autoSpaceDN w:val="0"/>
        <w:spacing w:line="56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（一）初级(技师)报考条件</w:t>
      </w:r>
    </w:p>
    <w:p w14:paraId="66313AD1">
      <w:pPr>
        <w:autoSpaceDE w:val="0"/>
        <w:autoSpaceDN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具备相应专业硕士学位，现从事卫生管理专业技术工作；或具备相应专业本科学历或学士学位，从事卫生管理专业技术工作满1年;或具备相应专业大专学历，从事卫生管理专业技术工作满3年。</w:t>
      </w:r>
    </w:p>
    <w:p w14:paraId="622D6F07">
      <w:pPr>
        <w:autoSpaceDE w:val="0"/>
        <w:autoSpaceDN w:val="0"/>
        <w:spacing w:line="56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（二）中级（主管技师）报考条件</w:t>
      </w:r>
    </w:p>
    <w:p w14:paraId="1D194A94">
      <w:pPr>
        <w:autoSpaceDE w:val="0"/>
        <w:autoSpaceDN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取得博士学位，现从事卫生管理专业技术工作；或具备相应专业硕士学位，取得初级专业技术资格后，从事卫生管理专业技术工作满2年;或具备相应专业本科学历或学士学位，取得初级专业技术资格后，从事卫生管理专业技术工作满4年;或具备相应专业大专学历，取得初级专业技术资格后，从事卫生管理专业技术工作满6年。</w:t>
      </w:r>
    </w:p>
    <w:p w14:paraId="11C080FB">
      <w:pPr>
        <w:autoSpaceDE w:val="0"/>
        <w:autoSpaceDN w:val="0"/>
        <w:spacing w:line="520" w:lineRule="exact"/>
        <w:ind w:firstLine="616" w:firstLineChars="200"/>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存在《广西壮族自治区职称改革工作领导小组办公室关于印发广西壮族自治区卫生系列初、中、高级职称评审（评价）条件（试行）的通知》（桂职办〔2023〕28号）附件1第二条规定不得报考情形的，不得报考。</w:t>
      </w:r>
    </w:p>
    <w:p w14:paraId="25317CAD">
      <w:pPr>
        <w:autoSpaceDE w:val="0"/>
        <w:autoSpaceDN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二、2026年度报考人员，其学历或学位取得日期和从事本专业工作年限均截至2025年12月31日。</w:t>
      </w:r>
    </w:p>
    <w:p w14:paraId="77CB9999">
      <w:pPr>
        <w:pStyle w:val="2"/>
        <w:autoSpaceDE w:val="0"/>
        <w:autoSpaceDN w:val="0"/>
        <w:spacing w:before="0" w:after="0" w:line="560" w:lineRule="exact"/>
        <w:ind w:firstLine="616" w:firstLineChars="200"/>
        <w:jc w:val="left"/>
        <w:rPr>
          <w:rFonts w:hint="default" w:ascii="Times New Roman" w:hAnsi="Times New Roman" w:eastAsia="仿宋_GB2312" w:cs="Times New Roman"/>
          <w:b w:val="0"/>
          <w:spacing w:val="-6"/>
          <w:szCs w:val="32"/>
        </w:rPr>
      </w:pPr>
      <w:r>
        <w:rPr>
          <w:rFonts w:hint="default" w:ascii="Times New Roman" w:hAnsi="Times New Roman" w:eastAsia="仿宋_GB2312" w:cs="Times New Roman"/>
          <w:b w:val="0"/>
          <w:spacing w:val="-6"/>
          <w:szCs w:val="32"/>
        </w:rPr>
        <w:t>三、报考条件中有关专业学历或学位的规定，是指国家教育、卫生健康行政部门认可的正规院校毕业学历或学位。在计算任职年限时，要求取得初级专业技术资格的，从取得相应资格时间算起。</w:t>
      </w:r>
    </w:p>
    <w:bookmarkEnd w:id="0"/>
    <w:p w14:paraId="1BA6CCD7">
      <w:pPr>
        <w:topLinePunct/>
        <w:autoSpaceDE w:val="0"/>
        <w:autoSpaceDN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四、现场确认所需材料</w:t>
      </w:r>
    </w:p>
    <w:p w14:paraId="1DFE906F">
      <w:pPr>
        <w:pStyle w:val="7"/>
        <w:adjustRightInd/>
        <w:spacing w:after="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（一）2026年度卫生人才评价考试报名申请表；</w:t>
      </w:r>
    </w:p>
    <w:p w14:paraId="54657848">
      <w:pPr>
        <w:pStyle w:val="7"/>
        <w:adjustRightInd/>
        <w:spacing w:after="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（二）有效身份证件原件和复印件1份；</w:t>
      </w:r>
    </w:p>
    <w:p w14:paraId="66D7B517">
      <w:pPr>
        <w:pStyle w:val="7"/>
        <w:adjustRightInd/>
        <w:spacing w:after="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（三）学历（学位）证书原件和复印件1份；</w:t>
      </w:r>
    </w:p>
    <w:p w14:paraId="73EF0CCD">
      <w:pPr>
        <w:pStyle w:val="7"/>
        <w:adjustRightInd/>
        <w:spacing w:after="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（四）报考公共卫生管理（中级）或医院管理（中级）资格者，报考条件中需具备初级（师）资格的，须提交相应的资格证原件和复印件1份；</w:t>
      </w:r>
    </w:p>
    <w:p w14:paraId="48C27B40">
      <w:pPr>
        <w:autoSpaceDE w:val="0"/>
        <w:autoSpaceDN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（五）单位开具的从事卫生管理专业技术工作证明材料</w:t>
      </w:r>
      <w:r>
        <w:rPr>
          <w:rFonts w:hint="eastAsia" w:ascii="Times New Roman" w:hAnsi="Times New Roman" w:eastAsia="仿宋_GB2312" w:cs="Times New Roman"/>
          <w:kern w:val="0"/>
          <w:sz w:val="32"/>
          <w:szCs w:val="32"/>
          <w:lang w:eastAsia="zh-CN"/>
        </w:rPr>
        <w:t>（见附件</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14:paraId="2F36A6AA">
      <w:pPr>
        <w:autoSpaceDE w:val="0"/>
        <w:autoSpaceDN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（六）其他需要申请人补充的辅证材料(原件及盖章复印件）。</w:t>
      </w:r>
    </w:p>
    <w:p w14:paraId="6021F769">
      <w:pPr>
        <w:autoSpaceDE w:val="0"/>
        <w:autoSpaceDN w:val="0"/>
        <w:spacing w:line="560" w:lineRule="exact"/>
        <w:ind w:firstLine="640" w:firstLineChars="200"/>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注：请各考生前往现场确认前务必与所在设区市考试管理机构联系，其他现场确认所需补充验证材料以设区市考试管理机构通知为准。</w:t>
      </w:r>
    </w:p>
    <w:p w14:paraId="60DFB929">
      <w:pPr>
        <w:pStyle w:val="2"/>
        <w:jc w:val="left"/>
        <w:rPr>
          <w:rFonts w:hint="default" w:ascii="Times New Roman" w:hAnsi="Times New Roman" w:cs="Times New Roman"/>
        </w:rPr>
      </w:pPr>
    </w:p>
    <w:p w14:paraId="66961AC5">
      <w:pPr>
        <w:pStyle w:val="2"/>
        <w:jc w:val="left"/>
        <w:rPr>
          <w:rFonts w:hint="default" w:ascii="Times New Roman" w:hAnsi="Times New Roman" w:cs="Times New Roman"/>
        </w:rPr>
      </w:pPr>
    </w:p>
    <w:p w14:paraId="3DD579DD">
      <w:pPr>
        <w:pStyle w:val="2"/>
        <w:jc w:val="left"/>
        <w:rPr>
          <w:rFonts w:hint="default" w:ascii="Times New Roman" w:hAnsi="Times New Roman" w:cs="Times New Roman"/>
        </w:rPr>
      </w:pPr>
    </w:p>
    <w:p w14:paraId="6D40EC7E">
      <w:pPr>
        <w:spacing w:line="540" w:lineRule="exact"/>
        <w:rPr>
          <w:rFonts w:hint="default" w:ascii="Times New Roman" w:hAnsi="Times New Roman" w:eastAsia="黑体" w:cs="Times New Roman"/>
          <w:sz w:val="32"/>
          <w:szCs w:val="32"/>
        </w:rPr>
      </w:pPr>
    </w:p>
    <w:p w14:paraId="629BC60D">
      <w:pPr>
        <w:spacing w:line="540" w:lineRule="exact"/>
        <w:rPr>
          <w:rFonts w:hint="default" w:ascii="Times New Roman" w:hAnsi="Times New Roman" w:eastAsia="黑体" w:cs="Times New Roman"/>
          <w:sz w:val="32"/>
          <w:szCs w:val="32"/>
        </w:rPr>
      </w:pPr>
      <w:bookmarkStart w:id="1" w:name="_GoBack"/>
      <w:bookmarkEnd w:id="1"/>
      <w:r>
        <w:rPr>
          <w:rFonts w:hint="default" w:ascii="Times New Roman" w:hAnsi="Times New Roman" w:eastAsia="黑体" w:cs="Times New Roman"/>
          <w:sz w:val="32"/>
          <w:szCs w:val="32"/>
        </w:rPr>
        <w:t>附件2</w:t>
      </w:r>
    </w:p>
    <w:p w14:paraId="5BD74E29">
      <w:pPr>
        <w:autoSpaceDE w:val="0"/>
        <w:autoSpaceDN w:val="0"/>
        <w:spacing w:line="560" w:lineRule="exact"/>
        <w:rPr>
          <w:rFonts w:hint="default" w:ascii="Times New Roman" w:hAnsi="Times New Roman" w:eastAsia="方正小标宋简体" w:cs="Times New Roman"/>
          <w:spacing w:val="-10"/>
          <w:kern w:val="0"/>
          <w:sz w:val="40"/>
          <w:szCs w:val="40"/>
        </w:rPr>
      </w:pPr>
    </w:p>
    <w:p w14:paraId="66B9E8CB">
      <w:pPr>
        <w:spacing w:line="640" w:lineRule="exact"/>
        <w:jc w:val="center"/>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kern w:val="0"/>
          <w:sz w:val="40"/>
          <w:szCs w:val="40"/>
        </w:rPr>
        <w:t>2026年度广西卫生管理专业技术资格考试</w:t>
      </w:r>
    </w:p>
    <w:p w14:paraId="5D651042">
      <w:pPr>
        <w:spacing w:line="640" w:lineRule="exact"/>
        <w:jc w:val="center"/>
        <w:rPr>
          <w:rFonts w:hint="default" w:ascii="Times New Roman" w:hAnsi="Times New Roman" w:cs="Times New Roman"/>
        </w:rPr>
      </w:pPr>
      <w:r>
        <w:rPr>
          <w:rFonts w:hint="default" w:ascii="Times New Roman" w:hAnsi="Times New Roman" w:eastAsia="方正小标宋简体" w:cs="Times New Roman"/>
          <w:kern w:val="0"/>
          <w:sz w:val="40"/>
          <w:szCs w:val="40"/>
        </w:rPr>
        <w:t>工作证明（模板）</w:t>
      </w:r>
    </w:p>
    <w:p w14:paraId="4F3D94FC">
      <w:pPr>
        <w:spacing w:line="560" w:lineRule="exact"/>
        <w:ind w:firstLine="640" w:firstLineChars="200"/>
        <w:rPr>
          <w:rFonts w:hint="default" w:ascii="Times New Roman" w:hAnsi="Times New Roman" w:eastAsia="仿宋_GB2312" w:cs="Times New Roman"/>
          <w:sz w:val="32"/>
          <w:szCs w:val="32"/>
        </w:rPr>
      </w:pPr>
    </w:p>
    <w:p w14:paraId="24E620F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同志，身份证号码: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毕业学校: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，学历：</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，学位：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毕业专业:</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，现专业技术资格:</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月在本单位的卫生管理岗位上从事卫生管理专业技术工作满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年。符合卫生管理专业技术资格考试报考条件。</w:t>
      </w:r>
    </w:p>
    <w:p w14:paraId="2D420C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以上情况已在本单位进行公示，公示期为5个工作日。公示期间无异议。</w:t>
      </w:r>
    </w:p>
    <w:p w14:paraId="05398407">
      <w:pPr>
        <w:spacing w:line="560" w:lineRule="exact"/>
        <w:ind w:firstLine="960" w:firstLineChars="3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特此证明</w:t>
      </w:r>
      <w:r>
        <w:rPr>
          <w:rFonts w:hint="default" w:ascii="Times New Roman" w:hAnsi="Times New Roman" w:eastAsia="仿宋_GB2312" w:cs="Times New Roman"/>
          <w:sz w:val="32"/>
          <w:szCs w:val="32"/>
          <w:lang w:eastAsia="zh-CN"/>
        </w:rPr>
        <w:t>。</w:t>
      </w:r>
    </w:p>
    <w:p w14:paraId="274BEBB2">
      <w:pPr>
        <w:spacing w:line="560" w:lineRule="exact"/>
        <w:ind w:firstLine="960" w:firstLineChars="300"/>
        <w:rPr>
          <w:rFonts w:hint="default" w:ascii="Times New Roman" w:hAnsi="Times New Roman" w:eastAsia="仿宋_GB2312" w:cs="Times New Roman"/>
          <w:sz w:val="32"/>
          <w:szCs w:val="32"/>
        </w:rPr>
      </w:pPr>
    </w:p>
    <w:p w14:paraId="599CEDCC">
      <w:pPr>
        <w:spacing w:line="560" w:lineRule="exact"/>
        <w:ind w:firstLine="960" w:firstLineChars="300"/>
        <w:rPr>
          <w:rFonts w:hint="default" w:ascii="Times New Roman" w:hAnsi="Times New Roman" w:eastAsia="仿宋_GB2312" w:cs="Times New Roman"/>
          <w:sz w:val="32"/>
          <w:szCs w:val="32"/>
        </w:rPr>
      </w:pPr>
    </w:p>
    <w:p w14:paraId="526A7AC6">
      <w:pPr>
        <w:spacing w:line="560" w:lineRule="exact"/>
        <w:ind w:right="13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单位(公章)</w:t>
      </w:r>
    </w:p>
    <w:p w14:paraId="395C8C75">
      <w:pPr>
        <w:spacing w:line="560" w:lineRule="exact"/>
        <w:ind w:right="128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3B609040">
      <w:pPr>
        <w:pStyle w:val="2"/>
        <w:jc w:val="left"/>
        <w:rPr>
          <w:rFonts w:hint="default" w:ascii="Times New Roman" w:hAnsi="Times New Roman" w:eastAsia="宋体" w:cs="Times New Roman"/>
          <w:kern w:val="2"/>
          <w:sz w:val="32"/>
          <w:szCs w:val="24"/>
        </w:rPr>
      </w:pPr>
    </w:p>
    <w:p w14:paraId="4FB019E7">
      <w:pPr>
        <w:autoSpaceDE w:val="0"/>
        <w:autoSpaceDN w:val="0"/>
        <w:spacing w:line="540" w:lineRule="exact"/>
        <w:ind w:firstLine="640" w:firstLineChars="200"/>
        <w:rPr>
          <w:rFonts w:hint="default" w:ascii="Times New Roman" w:hAnsi="Times New Roman" w:eastAsia="黑体" w:cs="Times New Roman"/>
          <w:kern w:val="0"/>
          <w:sz w:val="32"/>
          <w:szCs w:val="32"/>
        </w:rPr>
        <w:sectPr>
          <w:pgSz w:w="11906" w:h="16838"/>
          <w:pgMar w:top="1984" w:right="1417" w:bottom="1417" w:left="1417" w:header="851" w:footer="1474" w:gutter="0"/>
          <w:pgNumType w:fmt="numberInDash"/>
          <w:cols w:space="720" w:num="1"/>
          <w:docGrid w:type="linesAndChars" w:linePitch="312" w:charSpace="0"/>
        </w:sectPr>
      </w:pPr>
    </w:p>
    <w:p w14:paraId="4632802B">
      <w:pPr>
        <w:topLinePunct/>
        <w:autoSpaceDE w:val="0"/>
        <w:autoSpaceDN w:val="0"/>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14:paraId="037AC9CC">
      <w:pPr>
        <w:topLinePunct/>
        <w:autoSpaceDE w:val="0"/>
        <w:autoSpaceDN w:val="0"/>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广西考区各设区市考试管理机构联系地址及咨询电话</w:t>
      </w:r>
    </w:p>
    <w:p w14:paraId="24295C17">
      <w:pPr>
        <w:autoSpaceDE w:val="0"/>
        <w:autoSpaceDN w:val="0"/>
        <w:rPr>
          <w:rFonts w:hint="default" w:ascii="Times New Roman" w:hAnsi="Times New Roman" w:cs="Times New Roman"/>
        </w:rPr>
      </w:pPr>
    </w:p>
    <w:tbl>
      <w:tblPr>
        <w:tblStyle w:val="5"/>
        <w:tblW w:w="15105" w:type="dxa"/>
        <w:jc w:val="center"/>
        <w:tblLayout w:type="fixed"/>
        <w:tblCellMar>
          <w:top w:w="0" w:type="dxa"/>
          <w:left w:w="108" w:type="dxa"/>
          <w:bottom w:w="0" w:type="dxa"/>
          <w:right w:w="108" w:type="dxa"/>
        </w:tblCellMar>
      </w:tblPr>
      <w:tblGrid>
        <w:gridCol w:w="4237"/>
        <w:gridCol w:w="6946"/>
        <w:gridCol w:w="3922"/>
      </w:tblGrid>
      <w:tr w14:paraId="20A0E237">
        <w:tblPrEx>
          <w:tblCellMar>
            <w:top w:w="0" w:type="dxa"/>
            <w:left w:w="108" w:type="dxa"/>
            <w:bottom w:w="0" w:type="dxa"/>
            <w:right w:w="108" w:type="dxa"/>
          </w:tblCellMar>
        </w:tblPrEx>
        <w:trPr>
          <w:trHeight w:val="427" w:hRule="atLeast"/>
          <w:jc w:val="center"/>
        </w:trPr>
        <w:tc>
          <w:tcPr>
            <w:tcW w:w="4237" w:type="dxa"/>
            <w:tcBorders>
              <w:top w:val="single" w:color="auto" w:sz="4" w:space="0"/>
              <w:left w:val="single" w:color="auto" w:sz="4" w:space="0"/>
              <w:bottom w:val="single" w:color="auto" w:sz="4" w:space="0"/>
              <w:right w:val="single" w:color="auto" w:sz="4" w:space="0"/>
            </w:tcBorders>
            <w:noWrap w:val="0"/>
            <w:vAlign w:val="center"/>
          </w:tcPr>
          <w:p w14:paraId="6D52E41F">
            <w:pPr>
              <w:autoSpaceDE w:val="0"/>
              <w:autoSpaceDN w:val="0"/>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各设区市考试管理机构名称</w:t>
            </w:r>
          </w:p>
        </w:tc>
        <w:tc>
          <w:tcPr>
            <w:tcW w:w="6946" w:type="dxa"/>
            <w:tcBorders>
              <w:top w:val="single" w:color="auto" w:sz="4" w:space="0"/>
              <w:left w:val="nil"/>
              <w:bottom w:val="single" w:color="auto" w:sz="4" w:space="0"/>
              <w:right w:val="single" w:color="auto" w:sz="4" w:space="0"/>
            </w:tcBorders>
            <w:noWrap w:val="0"/>
            <w:vAlign w:val="center"/>
          </w:tcPr>
          <w:p w14:paraId="54D5396F">
            <w:pPr>
              <w:autoSpaceDE w:val="0"/>
              <w:autoSpaceDN w:val="0"/>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联系地址</w:t>
            </w:r>
          </w:p>
        </w:tc>
        <w:tc>
          <w:tcPr>
            <w:tcW w:w="3922" w:type="dxa"/>
            <w:tcBorders>
              <w:top w:val="single" w:color="auto" w:sz="4" w:space="0"/>
              <w:left w:val="nil"/>
              <w:bottom w:val="single" w:color="auto" w:sz="4" w:space="0"/>
              <w:right w:val="single" w:color="auto" w:sz="4" w:space="0"/>
            </w:tcBorders>
            <w:noWrap w:val="0"/>
            <w:vAlign w:val="center"/>
          </w:tcPr>
          <w:p w14:paraId="45B1C5A9">
            <w:pPr>
              <w:autoSpaceDE w:val="0"/>
              <w:autoSpaceDN w:val="0"/>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咨询电话</w:t>
            </w:r>
          </w:p>
        </w:tc>
      </w:tr>
      <w:tr w14:paraId="54989E56">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2ECB269C">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南宁市卫生健康人才与技术服务中心</w:t>
            </w:r>
          </w:p>
        </w:tc>
        <w:tc>
          <w:tcPr>
            <w:tcW w:w="6946" w:type="dxa"/>
            <w:tcBorders>
              <w:top w:val="nil"/>
              <w:left w:val="nil"/>
              <w:bottom w:val="single" w:color="auto" w:sz="4" w:space="0"/>
              <w:right w:val="single" w:color="auto" w:sz="4" w:space="0"/>
            </w:tcBorders>
            <w:noWrap w:val="0"/>
            <w:vAlign w:val="center"/>
          </w:tcPr>
          <w:p w14:paraId="1C4E79AE">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南宁市兴宁区新华路5号卫生大厦六楼、七楼</w:t>
            </w:r>
          </w:p>
        </w:tc>
        <w:tc>
          <w:tcPr>
            <w:tcW w:w="3922" w:type="dxa"/>
            <w:tcBorders>
              <w:top w:val="nil"/>
              <w:left w:val="nil"/>
              <w:bottom w:val="single" w:color="auto" w:sz="4" w:space="0"/>
              <w:right w:val="single" w:color="auto" w:sz="4" w:space="0"/>
            </w:tcBorders>
            <w:noWrap w:val="0"/>
            <w:vAlign w:val="center"/>
          </w:tcPr>
          <w:p w14:paraId="2CF1F431">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0771-2613923、2613961、2630909</w:t>
            </w:r>
          </w:p>
        </w:tc>
      </w:tr>
      <w:tr w14:paraId="0DAC252E">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01BBA648">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柳州市医学考试中心</w:t>
            </w:r>
          </w:p>
        </w:tc>
        <w:tc>
          <w:tcPr>
            <w:tcW w:w="6946" w:type="dxa"/>
            <w:tcBorders>
              <w:top w:val="nil"/>
              <w:left w:val="nil"/>
              <w:bottom w:val="single" w:color="auto" w:sz="4" w:space="0"/>
              <w:right w:val="single" w:color="auto" w:sz="4" w:space="0"/>
            </w:tcBorders>
            <w:noWrap w:val="0"/>
            <w:vAlign w:val="center"/>
          </w:tcPr>
          <w:p w14:paraId="52CF8C37">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柳州市柳北区跃进路东三巷2号</w:t>
            </w:r>
          </w:p>
        </w:tc>
        <w:tc>
          <w:tcPr>
            <w:tcW w:w="3922" w:type="dxa"/>
            <w:tcBorders>
              <w:top w:val="nil"/>
              <w:left w:val="nil"/>
              <w:bottom w:val="single" w:color="auto" w:sz="4" w:space="0"/>
              <w:right w:val="single" w:color="auto" w:sz="4" w:space="0"/>
            </w:tcBorders>
            <w:noWrap w:val="0"/>
            <w:vAlign w:val="center"/>
          </w:tcPr>
          <w:p w14:paraId="59E81851">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0772-2813162、2993731</w:t>
            </w:r>
          </w:p>
        </w:tc>
      </w:tr>
      <w:tr w14:paraId="768689DC">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5791AD0A">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桂林市医学考试中心</w:t>
            </w:r>
          </w:p>
        </w:tc>
        <w:tc>
          <w:tcPr>
            <w:tcW w:w="6946" w:type="dxa"/>
            <w:tcBorders>
              <w:top w:val="nil"/>
              <w:left w:val="nil"/>
              <w:bottom w:val="single" w:color="auto" w:sz="4" w:space="0"/>
              <w:right w:val="single" w:color="auto" w:sz="4" w:space="0"/>
            </w:tcBorders>
            <w:noWrap w:val="0"/>
            <w:vAlign w:val="center"/>
          </w:tcPr>
          <w:p w14:paraId="3CAEF7BD">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桂林市临桂区沙塘路与凤凰路交叉口医考基地大楼105室</w:t>
            </w:r>
          </w:p>
        </w:tc>
        <w:tc>
          <w:tcPr>
            <w:tcW w:w="3922" w:type="dxa"/>
            <w:tcBorders>
              <w:top w:val="nil"/>
              <w:left w:val="nil"/>
              <w:bottom w:val="single" w:color="auto" w:sz="4" w:space="0"/>
              <w:right w:val="single" w:color="auto" w:sz="4" w:space="0"/>
            </w:tcBorders>
            <w:noWrap w:val="0"/>
            <w:vAlign w:val="center"/>
          </w:tcPr>
          <w:p w14:paraId="20731C7B">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0773-2819891</w:t>
            </w:r>
          </w:p>
        </w:tc>
      </w:tr>
      <w:tr w14:paraId="66FCCB20">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3651D505">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梧州市医学考试中心</w:t>
            </w:r>
          </w:p>
        </w:tc>
        <w:tc>
          <w:tcPr>
            <w:tcW w:w="6946" w:type="dxa"/>
            <w:tcBorders>
              <w:top w:val="nil"/>
              <w:left w:val="nil"/>
              <w:bottom w:val="single" w:color="auto" w:sz="4" w:space="0"/>
              <w:right w:val="single" w:color="auto" w:sz="4" w:space="0"/>
            </w:tcBorders>
            <w:noWrap w:val="0"/>
            <w:vAlign w:val="center"/>
          </w:tcPr>
          <w:p w14:paraId="7579AFFB">
            <w:pPr>
              <w:autoSpaceDE w:val="0"/>
              <w:autoSpaceDN w:val="0"/>
              <w:spacing w:line="300" w:lineRule="exact"/>
              <w:rPr>
                <w:rFonts w:hint="default" w:ascii="Times New Roman" w:hAnsi="Times New Roman" w:cs="Times New Roman"/>
                <w:spacing w:val="-10"/>
                <w:sz w:val="24"/>
              </w:rPr>
            </w:pPr>
            <w:r>
              <w:rPr>
                <w:rFonts w:hint="default" w:ascii="Times New Roman" w:hAnsi="Times New Roman" w:cs="Times New Roman"/>
                <w:spacing w:val="-10"/>
                <w:sz w:val="24"/>
              </w:rPr>
              <w:t>梧州市西环路中段116号梧州市卫生健康委员会一楼医学考试中心</w:t>
            </w:r>
          </w:p>
        </w:tc>
        <w:tc>
          <w:tcPr>
            <w:tcW w:w="3922" w:type="dxa"/>
            <w:tcBorders>
              <w:top w:val="nil"/>
              <w:left w:val="nil"/>
              <w:bottom w:val="single" w:color="auto" w:sz="4" w:space="0"/>
              <w:right w:val="single" w:color="auto" w:sz="4" w:space="0"/>
            </w:tcBorders>
            <w:noWrap w:val="0"/>
            <w:vAlign w:val="center"/>
          </w:tcPr>
          <w:p w14:paraId="7FEB2A2F">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0774-3889362</w:t>
            </w:r>
          </w:p>
        </w:tc>
      </w:tr>
      <w:tr w14:paraId="72480BED">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747995B9">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北海市医学考试中心</w:t>
            </w:r>
          </w:p>
        </w:tc>
        <w:tc>
          <w:tcPr>
            <w:tcW w:w="6946" w:type="dxa"/>
            <w:tcBorders>
              <w:top w:val="nil"/>
              <w:left w:val="nil"/>
              <w:bottom w:val="single" w:color="auto" w:sz="4" w:space="0"/>
              <w:right w:val="single" w:color="auto" w:sz="4" w:space="0"/>
            </w:tcBorders>
            <w:noWrap w:val="0"/>
            <w:vAlign w:val="center"/>
          </w:tcPr>
          <w:p w14:paraId="33C9489E">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北海市西南大道225号市卫健委东楼508、509室</w:t>
            </w:r>
          </w:p>
        </w:tc>
        <w:tc>
          <w:tcPr>
            <w:tcW w:w="3922" w:type="dxa"/>
            <w:tcBorders>
              <w:top w:val="nil"/>
              <w:left w:val="nil"/>
              <w:bottom w:val="single" w:color="auto" w:sz="4" w:space="0"/>
              <w:right w:val="single" w:color="auto" w:sz="4" w:space="0"/>
            </w:tcBorders>
            <w:noWrap w:val="0"/>
            <w:vAlign w:val="center"/>
          </w:tcPr>
          <w:p w14:paraId="7C8C0385">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0779-3036637、3067285</w:t>
            </w:r>
          </w:p>
        </w:tc>
      </w:tr>
      <w:tr w14:paraId="23A900A1">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68D43F56">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防城港市卫生健康委员会</w:t>
            </w:r>
          </w:p>
        </w:tc>
        <w:tc>
          <w:tcPr>
            <w:tcW w:w="6946" w:type="dxa"/>
            <w:tcBorders>
              <w:top w:val="nil"/>
              <w:left w:val="nil"/>
              <w:bottom w:val="single" w:color="auto" w:sz="4" w:space="0"/>
              <w:right w:val="single" w:color="auto" w:sz="4" w:space="0"/>
            </w:tcBorders>
            <w:noWrap w:val="0"/>
            <w:vAlign w:val="center"/>
          </w:tcPr>
          <w:p w14:paraId="69156CD5">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防城港市行政中心区马正开路116号</w:t>
            </w:r>
          </w:p>
        </w:tc>
        <w:tc>
          <w:tcPr>
            <w:tcW w:w="3922" w:type="dxa"/>
            <w:tcBorders>
              <w:top w:val="nil"/>
              <w:left w:val="nil"/>
              <w:bottom w:val="single" w:color="auto" w:sz="4" w:space="0"/>
              <w:right w:val="single" w:color="auto" w:sz="4" w:space="0"/>
            </w:tcBorders>
            <w:noWrap w:val="0"/>
            <w:vAlign w:val="center"/>
          </w:tcPr>
          <w:p w14:paraId="320405D2">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0770-2825035</w:t>
            </w:r>
          </w:p>
        </w:tc>
      </w:tr>
      <w:tr w14:paraId="5B7D623E">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59756420">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钦州市卫生信息与医学考试中心</w:t>
            </w:r>
          </w:p>
        </w:tc>
        <w:tc>
          <w:tcPr>
            <w:tcW w:w="6946" w:type="dxa"/>
            <w:tcBorders>
              <w:top w:val="nil"/>
              <w:left w:val="nil"/>
              <w:bottom w:val="single" w:color="auto" w:sz="4" w:space="0"/>
              <w:right w:val="single" w:color="auto" w:sz="4" w:space="0"/>
            </w:tcBorders>
            <w:noWrap w:val="0"/>
            <w:vAlign w:val="center"/>
          </w:tcPr>
          <w:p w14:paraId="0B403AA3">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钦州市钦南区新华路9号</w:t>
            </w:r>
          </w:p>
        </w:tc>
        <w:tc>
          <w:tcPr>
            <w:tcW w:w="3922" w:type="dxa"/>
            <w:tcBorders>
              <w:top w:val="nil"/>
              <w:left w:val="nil"/>
              <w:bottom w:val="single" w:color="auto" w:sz="4" w:space="0"/>
              <w:right w:val="single" w:color="auto" w:sz="4" w:space="0"/>
            </w:tcBorders>
            <w:noWrap w:val="0"/>
            <w:vAlign w:val="center"/>
          </w:tcPr>
          <w:p w14:paraId="2CB7A6D2">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0777-2825997</w:t>
            </w:r>
          </w:p>
        </w:tc>
      </w:tr>
      <w:tr w14:paraId="2811328E">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5E476C8E">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贵港市医学考试办公室</w:t>
            </w:r>
          </w:p>
        </w:tc>
        <w:tc>
          <w:tcPr>
            <w:tcW w:w="6946" w:type="dxa"/>
            <w:tcBorders>
              <w:top w:val="nil"/>
              <w:left w:val="nil"/>
              <w:bottom w:val="single" w:color="auto" w:sz="4" w:space="0"/>
              <w:right w:val="single" w:color="auto" w:sz="4" w:space="0"/>
            </w:tcBorders>
            <w:noWrap w:val="0"/>
            <w:vAlign w:val="center"/>
          </w:tcPr>
          <w:p w14:paraId="1CBEEE34">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贵港市迎宾大道中段贵港市卫生学校内（新校区）</w:t>
            </w:r>
          </w:p>
        </w:tc>
        <w:tc>
          <w:tcPr>
            <w:tcW w:w="3922" w:type="dxa"/>
            <w:tcBorders>
              <w:top w:val="nil"/>
              <w:left w:val="nil"/>
              <w:bottom w:val="single" w:color="auto" w:sz="4" w:space="0"/>
              <w:right w:val="single" w:color="auto" w:sz="4" w:space="0"/>
            </w:tcBorders>
            <w:noWrap w:val="0"/>
            <w:vAlign w:val="center"/>
          </w:tcPr>
          <w:p w14:paraId="7D47EDEA">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0775-4200660、4556715</w:t>
            </w:r>
          </w:p>
        </w:tc>
      </w:tr>
      <w:tr w14:paraId="69B2ECD2">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7E0E3662">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玉林市卫生健康委员会医考办</w:t>
            </w:r>
          </w:p>
        </w:tc>
        <w:tc>
          <w:tcPr>
            <w:tcW w:w="6946" w:type="dxa"/>
            <w:tcBorders>
              <w:top w:val="nil"/>
              <w:left w:val="nil"/>
              <w:bottom w:val="single" w:color="auto" w:sz="4" w:space="0"/>
              <w:right w:val="single" w:color="auto" w:sz="4" w:space="0"/>
            </w:tcBorders>
            <w:noWrap w:val="0"/>
            <w:vAlign w:val="center"/>
          </w:tcPr>
          <w:p w14:paraId="2BE54FB1">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玉林市玉州区二环北路168号（玉林市卫生健康委员会）玉林市托育综合服务中心4楼</w:t>
            </w:r>
          </w:p>
        </w:tc>
        <w:tc>
          <w:tcPr>
            <w:tcW w:w="3922" w:type="dxa"/>
            <w:tcBorders>
              <w:top w:val="nil"/>
              <w:left w:val="nil"/>
              <w:bottom w:val="single" w:color="auto" w:sz="4" w:space="0"/>
              <w:right w:val="single" w:color="auto" w:sz="4" w:space="0"/>
            </w:tcBorders>
            <w:noWrap w:val="0"/>
            <w:vAlign w:val="center"/>
          </w:tcPr>
          <w:p w14:paraId="73963F7D">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0775-2836969</w:t>
            </w:r>
          </w:p>
        </w:tc>
      </w:tr>
      <w:tr w14:paraId="08F33511">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1091FA5A">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百色市医学考试中心</w:t>
            </w:r>
          </w:p>
        </w:tc>
        <w:tc>
          <w:tcPr>
            <w:tcW w:w="6946" w:type="dxa"/>
            <w:tcBorders>
              <w:top w:val="nil"/>
              <w:left w:val="nil"/>
              <w:bottom w:val="single" w:color="auto" w:sz="4" w:space="0"/>
              <w:right w:val="single" w:color="auto" w:sz="4" w:space="0"/>
            </w:tcBorders>
            <w:noWrap w:val="0"/>
            <w:vAlign w:val="center"/>
          </w:tcPr>
          <w:p w14:paraId="33D4D0B2">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百色市右江区西园路2号百色市卫生健康委员会504室</w:t>
            </w:r>
          </w:p>
        </w:tc>
        <w:tc>
          <w:tcPr>
            <w:tcW w:w="3922" w:type="dxa"/>
            <w:tcBorders>
              <w:top w:val="nil"/>
              <w:left w:val="nil"/>
              <w:bottom w:val="single" w:color="auto" w:sz="4" w:space="0"/>
              <w:right w:val="single" w:color="auto" w:sz="4" w:space="0"/>
            </w:tcBorders>
            <w:noWrap w:val="0"/>
            <w:vAlign w:val="center"/>
          </w:tcPr>
          <w:p w14:paraId="555C7ACD">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0776-2828095、2824280</w:t>
            </w:r>
          </w:p>
        </w:tc>
      </w:tr>
      <w:tr w14:paraId="337869D8">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78563D92">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贺州市卫生信息中心（医学考试中心）</w:t>
            </w:r>
          </w:p>
        </w:tc>
        <w:tc>
          <w:tcPr>
            <w:tcW w:w="6946" w:type="dxa"/>
            <w:tcBorders>
              <w:top w:val="nil"/>
              <w:left w:val="nil"/>
              <w:bottom w:val="single" w:color="auto" w:sz="4" w:space="0"/>
              <w:right w:val="single" w:color="auto" w:sz="4" w:space="0"/>
            </w:tcBorders>
            <w:noWrap w:val="0"/>
            <w:vAlign w:val="center"/>
          </w:tcPr>
          <w:p w14:paraId="04F77D78">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贺州市八步区太原街贺州市卫生健康委员会108室</w:t>
            </w:r>
          </w:p>
        </w:tc>
        <w:tc>
          <w:tcPr>
            <w:tcW w:w="3922" w:type="dxa"/>
            <w:tcBorders>
              <w:top w:val="nil"/>
              <w:left w:val="nil"/>
              <w:bottom w:val="single" w:color="auto" w:sz="4" w:space="0"/>
              <w:right w:val="single" w:color="auto" w:sz="4" w:space="0"/>
            </w:tcBorders>
            <w:noWrap w:val="0"/>
            <w:vAlign w:val="center"/>
          </w:tcPr>
          <w:p w14:paraId="0F944CEE">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0774-5292798</w:t>
            </w:r>
          </w:p>
        </w:tc>
      </w:tr>
      <w:tr w14:paraId="0A754B52">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36073BD4">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河池市卫生健康委员会科教考核科</w:t>
            </w:r>
          </w:p>
        </w:tc>
        <w:tc>
          <w:tcPr>
            <w:tcW w:w="6946" w:type="dxa"/>
            <w:tcBorders>
              <w:top w:val="nil"/>
              <w:left w:val="nil"/>
              <w:bottom w:val="single" w:color="auto" w:sz="4" w:space="0"/>
              <w:right w:val="single" w:color="auto" w:sz="4" w:space="0"/>
            </w:tcBorders>
            <w:noWrap w:val="0"/>
            <w:vAlign w:val="center"/>
          </w:tcPr>
          <w:p w14:paraId="6DBD8ECB">
            <w:pPr>
              <w:autoSpaceDE w:val="0"/>
              <w:autoSpaceDN w:val="0"/>
              <w:spacing w:line="300" w:lineRule="exact"/>
              <w:rPr>
                <w:rFonts w:hint="default" w:ascii="Times New Roman" w:hAnsi="Times New Roman" w:cs="Times New Roman"/>
                <w:spacing w:val="-10"/>
                <w:sz w:val="24"/>
              </w:rPr>
            </w:pPr>
            <w:r>
              <w:rPr>
                <w:rFonts w:hint="default" w:ascii="Times New Roman" w:hAnsi="Times New Roman" w:cs="Times New Roman"/>
                <w:spacing w:val="-10"/>
                <w:sz w:val="24"/>
              </w:rPr>
              <w:t>河池市宜州区龙降路西段50米河池市卫生健康委员会205室</w:t>
            </w:r>
          </w:p>
        </w:tc>
        <w:tc>
          <w:tcPr>
            <w:tcW w:w="3922" w:type="dxa"/>
            <w:tcBorders>
              <w:top w:val="nil"/>
              <w:left w:val="nil"/>
              <w:bottom w:val="single" w:color="auto" w:sz="4" w:space="0"/>
              <w:right w:val="single" w:color="auto" w:sz="4" w:space="0"/>
            </w:tcBorders>
            <w:noWrap w:val="0"/>
            <w:vAlign w:val="center"/>
          </w:tcPr>
          <w:p w14:paraId="2145186C">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0778-2288117</w:t>
            </w:r>
          </w:p>
        </w:tc>
      </w:tr>
      <w:tr w14:paraId="4378E554">
        <w:tblPrEx>
          <w:tblCellMar>
            <w:top w:w="0" w:type="dxa"/>
            <w:left w:w="108" w:type="dxa"/>
            <w:bottom w:w="0" w:type="dxa"/>
            <w:right w:w="108" w:type="dxa"/>
          </w:tblCellMar>
        </w:tblPrEx>
        <w:trPr>
          <w:trHeight w:val="427" w:hRule="atLeast"/>
          <w:jc w:val="center"/>
        </w:trPr>
        <w:tc>
          <w:tcPr>
            <w:tcW w:w="4237" w:type="dxa"/>
            <w:tcBorders>
              <w:top w:val="nil"/>
              <w:left w:val="single" w:color="auto" w:sz="4" w:space="0"/>
              <w:bottom w:val="single" w:color="auto" w:sz="4" w:space="0"/>
              <w:right w:val="single" w:color="auto" w:sz="4" w:space="0"/>
            </w:tcBorders>
            <w:noWrap w:val="0"/>
            <w:vAlign w:val="center"/>
          </w:tcPr>
          <w:p w14:paraId="23404B14">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来宾市卫生健康委员会</w:t>
            </w:r>
          </w:p>
        </w:tc>
        <w:tc>
          <w:tcPr>
            <w:tcW w:w="6946" w:type="dxa"/>
            <w:tcBorders>
              <w:top w:val="nil"/>
              <w:left w:val="nil"/>
              <w:bottom w:val="single" w:color="auto" w:sz="4" w:space="0"/>
              <w:right w:val="single" w:color="auto" w:sz="4" w:space="0"/>
            </w:tcBorders>
            <w:noWrap w:val="0"/>
            <w:vAlign w:val="center"/>
          </w:tcPr>
          <w:p w14:paraId="2B989886">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来宾市盘古大道121号自然资源局办公楼403室</w:t>
            </w:r>
          </w:p>
        </w:tc>
        <w:tc>
          <w:tcPr>
            <w:tcW w:w="3922" w:type="dxa"/>
            <w:tcBorders>
              <w:top w:val="nil"/>
              <w:left w:val="nil"/>
              <w:bottom w:val="single" w:color="auto" w:sz="4" w:space="0"/>
              <w:right w:val="single" w:color="auto" w:sz="4" w:space="0"/>
            </w:tcBorders>
            <w:noWrap w:val="0"/>
            <w:vAlign w:val="center"/>
          </w:tcPr>
          <w:p w14:paraId="4A8AA956">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0772-6694622</w:t>
            </w:r>
          </w:p>
        </w:tc>
      </w:tr>
      <w:tr w14:paraId="46A203AB">
        <w:tblPrEx>
          <w:tblCellMar>
            <w:top w:w="0" w:type="dxa"/>
            <w:left w:w="108" w:type="dxa"/>
            <w:bottom w:w="0" w:type="dxa"/>
            <w:right w:w="108" w:type="dxa"/>
          </w:tblCellMar>
        </w:tblPrEx>
        <w:trPr>
          <w:trHeight w:val="473" w:hRule="atLeast"/>
          <w:jc w:val="center"/>
        </w:trPr>
        <w:tc>
          <w:tcPr>
            <w:tcW w:w="4237" w:type="dxa"/>
            <w:tcBorders>
              <w:top w:val="nil"/>
              <w:left w:val="single" w:color="auto" w:sz="4" w:space="0"/>
              <w:bottom w:val="single" w:color="auto" w:sz="4" w:space="0"/>
              <w:right w:val="single" w:color="auto" w:sz="4" w:space="0"/>
            </w:tcBorders>
            <w:noWrap w:val="0"/>
            <w:vAlign w:val="center"/>
          </w:tcPr>
          <w:p w14:paraId="59604BC8">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崇左市卫生健康委员会</w:t>
            </w:r>
          </w:p>
        </w:tc>
        <w:tc>
          <w:tcPr>
            <w:tcW w:w="6946" w:type="dxa"/>
            <w:tcBorders>
              <w:top w:val="nil"/>
              <w:left w:val="nil"/>
              <w:bottom w:val="single" w:color="auto" w:sz="4" w:space="0"/>
              <w:right w:val="single" w:color="auto" w:sz="4" w:space="0"/>
            </w:tcBorders>
            <w:noWrap w:val="0"/>
            <w:vAlign w:val="center"/>
          </w:tcPr>
          <w:p w14:paraId="4AE76D17">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崇左市友谊大道15号崇左市卫生健康委三楼303室</w:t>
            </w:r>
          </w:p>
        </w:tc>
        <w:tc>
          <w:tcPr>
            <w:tcW w:w="3922" w:type="dxa"/>
            <w:tcBorders>
              <w:top w:val="nil"/>
              <w:left w:val="nil"/>
              <w:bottom w:val="single" w:color="auto" w:sz="4" w:space="0"/>
              <w:right w:val="single" w:color="auto" w:sz="4" w:space="0"/>
            </w:tcBorders>
            <w:noWrap w:val="0"/>
            <w:vAlign w:val="center"/>
          </w:tcPr>
          <w:p w14:paraId="3FECD29B">
            <w:pPr>
              <w:autoSpaceDE w:val="0"/>
              <w:autoSpaceDN w:val="0"/>
              <w:spacing w:line="300" w:lineRule="exact"/>
              <w:rPr>
                <w:rFonts w:hint="default" w:ascii="Times New Roman" w:hAnsi="Times New Roman" w:cs="Times New Roman"/>
                <w:sz w:val="24"/>
              </w:rPr>
            </w:pPr>
            <w:r>
              <w:rPr>
                <w:rFonts w:hint="default" w:ascii="Times New Roman" w:hAnsi="Times New Roman" w:cs="Times New Roman"/>
                <w:sz w:val="24"/>
              </w:rPr>
              <w:t>0771-7969253、7969230</w:t>
            </w:r>
          </w:p>
        </w:tc>
      </w:tr>
    </w:tbl>
    <w:p w14:paraId="4251C2CF">
      <w:pPr>
        <w:autoSpaceDE w:val="0"/>
        <w:autoSpaceDN w:val="0"/>
        <w:rPr>
          <w:rFonts w:hint="default" w:ascii="Times New Roman" w:hAnsi="Times New Roman" w:cs="Times New Roman"/>
        </w:rPr>
      </w:pPr>
    </w:p>
    <w:p w14:paraId="02E614F3">
      <w:pPr>
        <w:pStyle w:val="2"/>
        <w:jc w:val="left"/>
        <w:rPr>
          <w:rFonts w:hint="default" w:ascii="Times New Roman" w:hAnsi="Times New Roman" w:cs="Times New Roman"/>
        </w:rPr>
        <w:sectPr>
          <w:footerReference r:id="rId3" w:type="default"/>
          <w:pgSz w:w="16838" w:h="11906" w:orient="landscape"/>
          <w:pgMar w:top="1928" w:right="1418" w:bottom="1418" w:left="1418" w:header="851" w:footer="992" w:gutter="0"/>
          <w:pgNumType w:fmt="numberInDash"/>
          <w:cols w:space="720" w:num="1"/>
          <w:docGrid w:type="lines" w:linePitch="312" w:charSpace="0"/>
        </w:sectPr>
      </w:pPr>
    </w:p>
    <w:p w14:paraId="69E2A4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92ED">
    <w:pPr>
      <w:pStyle w:val="3"/>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B5021"/>
    <w:rsid w:val="75BB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spacing w:after="200" w:line="252" w:lineRule="auto"/>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2025-12-29T07:24:00Z</dcterms:created>
  <dc:creator>zxj</dc:creator>
  <cp:lastModifiedBy>zxj</cp:lastModifiedBy>
  <dcterms:modified xsi:type="dcterms:W3CDTF">2025-12-29T07:25:34Z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D762A4B47483404A944F2732CB49DCDC_11</vt:lpwstr>
  </property>
  <property fmtid="{D5CDD505-2E9C-101B-9397-08002B2CF9AE}" pid="4" name="KSOTemplateDocerSaveRecord">
    <vt:lpwstr>eyJoZGlkIjoiMmUxOTBlMTQyZDUzZjQyOTQzY2Y0OTIwMDkxZDU2M2IiLCJ1c2VySWQiOiI2NzIxMDQ4OTcifQ==</vt:lpwstr>
  </property>
</Properties>
</file>