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90E2">
      <w:pPr>
        <w:widowControl/>
        <w:autoSpaceDE/>
        <w:autoSpaceDN/>
        <w:spacing w:line="240" w:lineRule="auto"/>
        <w:ind w:left="0" w:firstLine="0" w:firstLineChars="0"/>
        <w:jc w:val="left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</w:p>
    <w:p w14:paraId="6E0BC744">
      <w:pPr>
        <w:autoSpaceDE/>
        <w:autoSpaceDN/>
        <w:spacing w:line="400" w:lineRule="atLeast"/>
        <w:ind w:left="0" w:firstLine="0" w:firstLineChars="0"/>
        <w:jc w:val="center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课程安排</w:t>
      </w:r>
    </w:p>
    <w:tbl>
      <w:tblPr>
        <w:tblStyle w:val="4"/>
        <w:tblW w:w="8800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2567"/>
        <w:gridCol w:w="4633"/>
      </w:tblGrid>
      <w:tr w14:paraId="21D4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6F4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培训阶段</w:t>
            </w:r>
          </w:p>
        </w:tc>
        <w:tc>
          <w:tcPr>
            <w:tcW w:w="25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56D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知识模块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3C0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课程主题</w:t>
            </w:r>
          </w:p>
        </w:tc>
      </w:tr>
      <w:tr w14:paraId="6CEF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4FD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96B9F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6DA1F4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线上微课</w:t>
            </w:r>
          </w:p>
          <w:p w14:paraId="06D508A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1E4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科研选题与设计基础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0EE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护理科研问题识别与提炼</w:t>
            </w:r>
          </w:p>
        </w:tc>
      </w:tr>
      <w:tr w14:paraId="6244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C8B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038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62A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护理痛点转化与选题申报</w:t>
            </w:r>
          </w:p>
        </w:tc>
      </w:tr>
      <w:tr w14:paraId="43B1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EBD3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6AD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550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科研基础体系构建与伦理规范</w:t>
            </w:r>
          </w:p>
        </w:tc>
      </w:tr>
      <w:tr w14:paraId="3EE9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FDC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8B8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E39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护理科研设计与常见误区解析</w:t>
            </w:r>
          </w:p>
        </w:tc>
      </w:tr>
      <w:tr w14:paraId="29FA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B8A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7CF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390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临床常用科研方法（RCT、质性研究、问卷调查）入门</w:t>
            </w:r>
          </w:p>
        </w:tc>
      </w:tr>
      <w:tr w14:paraId="31C7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2CF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1301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科研数据与工具应用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397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科研数据统计与整理基础</w:t>
            </w:r>
          </w:p>
        </w:tc>
      </w:tr>
      <w:tr w14:paraId="22F6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C2A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47D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015B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文献检索策略与 AI 工具入门</w:t>
            </w:r>
          </w:p>
        </w:tc>
      </w:tr>
      <w:tr w14:paraId="28D5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55A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C87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2309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AI 辅助文献管理与筛选实操</w:t>
            </w:r>
          </w:p>
        </w:tc>
      </w:tr>
      <w:tr w14:paraId="05D8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97C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6A21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科研成果输出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198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护理论文写作结构与逻辑</w:t>
            </w:r>
          </w:p>
        </w:tc>
      </w:tr>
      <w:tr w14:paraId="34CA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937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765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571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护理论文选刊与投稿</w:t>
            </w:r>
          </w:p>
        </w:tc>
      </w:tr>
      <w:tr w14:paraId="4F65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E3F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633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4EB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临床案例的科研化表达方法</w:t>
            </w:r>
          </w:p>
        </w:tc>
      </w:tr>
      <w:tr w14:paraId="3EDF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7DB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34C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专利基础与 AI 应用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55CA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专利基础知识与创新点识别</w:t>
            </w:r>
          </w:p>
        </w:tc>
      </w:tr>
      <w:tr w14:paraId="68DA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1C5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0BA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CA9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AI 专利检索案例应用示范</w:t>
            </w:r>
          </w:p>
        </w:tc>
      </w:tr>
      <w:tr w14:paraId="284C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160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221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B1A9F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4896E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060A2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8DB84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线下工作坊</w:t>
            </w:r>
          </w:p>
          <w:p w14:paraId="4816B9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B5A4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专利深化与转化政策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B24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地方科技成果转化政策解读+本地成果转化渠道对接指南</w:t>
            </w:r>
          </w:p>
        </w:tc>
      </w:tr>
      <w:tr w14:paraId="2281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851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4C3A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4D7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专利知识强化与创新判定</w:t>
            </w:r>
          </w:p>
        </w:tc>
      </w:tr>
      <w:tr w14:paraId="5247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08D4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8F8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D3201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科研选题与专利实战训练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7EA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护理科研方法实操工作坊（RCT 设计）</w:t>
            </w:r>
          </w:p>
        </w:tc>
      </w:tr>
      <w:tr w14:paraId="2717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63C6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99C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A16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护理科研方法实操工作坊（问卷调查表制定）</w:t>
            </w:r>
          </w:p>
        </w:tc>
      </w:tr>
      <w:tr w14:paraId="4D79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27D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BE34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4EA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临床专利点挖掘实战训练</w:t>
            </w:r>
          </w:p>
        </w:tc>
      </w:tr>
      <w:tr w14:paraId="7582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AA1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5E7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B45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AI 专利检索工具实操应用</w:t>
            </w:r>
          </w:p>
        </w:tc>
      </w:tr>
      <w:tr w14:paraId="403C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3061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C43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专利流程与成果落地</w:t>
            </w: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B700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技术交底书撰写规范与要点</w:t>
            </w:r>
          </w:p>
        </w:tc>
      </w:tr>
      <w:tr w14:paraId="024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0FF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868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004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专利性评估现场咨询指导</w:t>
            </w:r>
          </w:p>
        </w:tc>
      </w:tr>
      <w:tr w14:paraId="250F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071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BFF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21A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专利预审模拟与方案优化</w:t>
            </w:r>
          </w:p>
        </w:tc>
      </w:tr>
      <w:tr w14:paraId="782D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atLeast"/>
        </w:trPr>
        <w:tc>
          <w:tcPr>
            <w:tcW w:w="16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7D9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67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203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7F6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学习成果总结与转化规划</w:t>
            </w:r>
          </w:p>
        </w:tc>
      </w:tr>
    </w:tbl>
    <w:p w14:paraId="46BEA3B0">
      <w:pPr>
        <w:pStyle w:val="2"/>
        <w:spacing w:line="400" w:lineRule="atLeast"/>
        <w:ind w:firstLine="640" w:firstLineChars="200"/>
      </w:pPr>
      <w:r>
        <w:rPr>
          <w:rFonts w:hint="eastAsia" w:ascii="方正仿宋_GBK" w:hAnsi="方正仿宋_GBK" w:eastAsia="方正仿宋_GBK" w:cs="方正仿宋_GBK"/>
          <w:b/>
          <w:bCs w:val="0"/>
          <w:strike w:val="0"/>
          <w:dstrike w:val="0"/>
          <w:sz w:val="32"/>
          <w:szCs w:val="32"/>
          <w:lang w:eastAsia="zh-CN"/>
        </w:rPr>
        <w:t>注：</w:t>
      </w:r>
      <w:r>
        <w:rPr>
          <w:rFonts w:hint="eastAsia" w:ascii="方正仿宋_GBK" w:hAnsi="方正仿宋_GBK" w:cs="方正仿宋_GBK"/>
          <w:b/>
          <w:bCs w:val="0"/>
          <w:strike w:val="0"/>
          <w:dstrike w:val="0"/>
          <w:sz w:val="32"/>
          <w:szCs w:val="32"/>
          <w:lang w:val="en-US" w:eastAsia="zh-CN"/>
        </w:rPr>
        <w:t>最终</w:t>
      </w:r>
      <w:r>
        <w:rPr>
          <w:rFonts w:hint="eastAsia" w:ascii="方正仿宋_GBK" w:hAnsi="方正仿宋_GBK" w:eastAsia="方正仿宋_GBK" w:cs="方正仿宋_GBK"/>
          <w:b/>
          <w:bCs w:val="0"/>
          <w:strike w:val="0"/>
          <w:dstrike w:val="0"/>
          <w:sz w:val="32"/>
          <w:szCs w:val="32"/>
          <w:lang w:eastAsia="zh-CN"/>
        </w:rPr>
        <w:t>以实际授课内容为准。</w:t>
      </w:r>
    </w:p>
    <w:p w14:paraId="0F1BEF39">
      <w:pPr>
        <w:pStyle w:val="2"/>
        <w:spacing w:line="400" w:lineRule="atLeast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7B90A1CE"/>
    <w:p w14:paraId="6FD8B0BD">
      <w:bookmarkStart w:id="0" w:name="_GoBack"/>
      <w:bookmarkEnd w:id="0"/>
    </w:p>
    <w:sectPr>
      <w:footerReference r:id="rId5" w:type="default"/>
      <w:pgSz w:w="11910" w:h="16840"/>
      <w:pgMar w:top="2098" w:right="1474" w:bottom="1984" w:left="1587" w:header="0" w:footer="1230" w:gutter="0"/>
      <w:pgNumType w:fmt="decimal" w:start="2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CD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BD532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D532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C00EA"/>
    <w:rsid w:val="45B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2025-08-13T03:58:00Z</dcterms:created>
  <dc:creator>13471161169</dc:creator>
  <cp:lastModifiedBy>13471161169</cp:lastModifiedBy>
  <dcterms:modified xsi:type="dcterms:W3CDTF">2025-08-13T03:58:25Z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7186E2C9383642D2A13C3381DB6CDF5E_11</vt:lpwstr>
  </property>
  <property fmtid="{D5CDD505-2E9C-101B-9397-08002B2CF9AE}" pid="4" name="KSOTemplateDocerSaveRecord">
    <vt:lpwstr>eyJoZGlkIjoiMDg1OTg4MzEzMjViMzAwY2Q3MDczMTcxZTFmMWM3NTMiLCJ1c2VySWQiOiIxNDc3ODcwOTQ0In0=</vt:lpwstr>
  </property>
</Properties>
</file>