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自治区卫生健康委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确认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柳州市柳铁中心医院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为三级甲等综合医院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各市卫生健康委，区直各医疗机构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根据医疗机构申请，依照《医疗机构管理条例》</w:t>
      </w:r>
      <w:r>
        <w:rPr>
          <w:rFonts w:hint="eastAsia" w:ascii="仿宋_GB2312" w:eastAsia="仿宋_GB2312"/>
          <w:sz w:val="32"/>
          <w:szCs w:val="32"/>
        </w:rPr>
        <w:t>《医院评审暂行办法》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《三级医院评审标准（20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年版）》，我委组织专家对</w:t>
      </w:r>
      <w:r>
        <w:rPr>
          <w:rFonts w:hint="eastAsia" w:ascii="仿宋_GB2312" w:eastAsia="仿宋_GB2312"/>
          <w:sz w:val="32"/>
          <w:szCs w:val="32"/>
          <w:lang w:eastAsia="zh-CN"/>
        </w:rPr>
        <w:t>柳州市柳铁中心医院</w:t>
      </w:r>
      <w:r>
        <w:rPr>
          <w:rFonts w:hint="eastAsia" w:ascii="仿宋_GB2312" w:eastAsia="仿宋_GB2312"/>
          <w:sz w:val="32"/>
          <w:szCs w:val="32"/>
        </w:rPr>
        <w:t>进行了现场评审，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评审结</w:t>
      </w:r>
      <w:r>
        <w:rPr>
          <w:rFonts w:hint="eastAsia" w:ascii="仿宋_GB2312" w:eastAsia="仿宋_GB2312"/>
          <w:sz w:val="32"/>
          <w:szCs w:val="32"/>
          <w:lang w:eastAsia="zh-CN"/>
        </w:rPr>
        <w:t>果进行</w:t>
      </w: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无异议</w:t>
      </w:r>
      <w:r>
        <w:rPr>
          <w:rFonts w:hint="eastAsia" w:ascii="仿宋_GB2312" w:eastAsia="仿宋_GB2312"/>
          <w:sz w:val="32"/>
          <w:szCs w:val="32"/>
        </w:rPr>
        <w:t>，经</w:t>
      </w:r>
      <w:r>
        <w:rPr>
          <w:rFonts w:hint="eastAsia" w:ascii="仿宋_GB2312" w:eastAsia="仿宋_GB2312"/>
          <w:sz w:val="32"/>
          <w:szCs w:val="32"/>
          <w:lang w:eastAsia="zh-CN"/>
        </w:rPr>
        <w:t>自治区卫生健康委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2023年第19次委主任会审议通过，现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hint="eastAsia" w:ascii="仿宋_GB2312" w:eastAsia="仿宋_GB2312"/>
          <w:sz w:val="32"/>
          <w:szCs w:val="32"/>
          <w:lang w:eastAsia="zh-CN"/>
        </w:rPr>
        <w:t>柳州市柳铁中心医院</w:t>
      </w:r>
      <w:r>
        <w:rPr>
          <w:rFonts w:hint="eastAsia" w:ascii="仿宋_GB2312" w:eastAsia="仿宋_GB2312"/>
          <w:sz w:val="32"/>
          <w:szCs w:val="32"/>
        </w:rPr>
        <w:t>为三级甲等</w:t>
      </w:r>
      <w:r>
        <w:rPr>
          <w:rFonts w:hint="eastAsia" w:ascii="仿宋_GB2312" w:eastAsia="仿宋_GB2312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各医院</w:t>
      </w:r>
      <w:r>
        <w:rPr>
          <w:rFonts w:hint="eastAsia" w:ascii="仿宋_GB2312" w:eastAsia="仿宋_GB2312"/>
          <w:sz w:val="32"/>
          <w:szCs w:val="32"/>
        </w:rPr>
        <w:t>切实加强自身</w:t>
      </w:r>
      <w:r>
        <w:rPr>
          <w:rFonts w:hint="eastAsia" w:ascii="仿宋_GB2312" w:eastAsia="仿宋_GB2312"/>
          <w:sz w:val="32"/>
          <w:szCs w:val="32"/>
          <w:lang w:eastAsia="zh-CN"/>
        </w:rPr>
        <w:t>内涵</w:t>
      </w:r>
      <w:r>
        <w:rPr>
          <w:rFonts w:hint="eastAsia" w:ascii="仿宋_GB2312" w:eastAsia="仿宋_GB2312"/>
          <w:sz w:val="32"/>
          <w:szCs w:val="32"/>
        </w:rPr>
        <w:t>建设，提高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管理的科学化、规范化和标准化水平，努力实现“三个转变、三个提高”，</w:t>
      </w:r>
      <w:r>
        <w:rPr>
          <w:rFonts w:hint="eastAsia" w:ascii="仿宋_GB2312" w:eastAsia="仿宋_GB2312"/>
          <w:sz w:val="32"/>
          <w:szCs w:val="32"/>
          <w:lang w:eastAsia="zh-CN"/>
        </w:rPr>
        <w:t>推动医院高质量发展，更好地满足我区人民群众医疗服务需求。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80" w:firstLineChars="11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广西壮族自治区卫生健康委员会</w:t>
      </w:r>
    </w:p>
    <w:p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FBADB"/>
    <w:rsid w:val="3EAB0813"/>
    <w:rsid w:val="77F5440C"/>
    <w:rsid w:val="7FE596C7"/>
    <w:rsid w:val="8FDF7270"/>
    <w:rsid w:val="9D4B5CFF"/>
    <w:rsid w:val="9FFF719A"/>
    <w:rsid w:val="A5E68A31"/>
    <w:rsid w:val="AFB1084D"/>
    <w:rsid w:val="BFD5D368"/>
    <w:rsid w:val="E5F4D366"/>
    <w:rsid w:val="FDDF75FF"/>
    <w:rsid w:val="FDFFD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滕雪峰</cp:lastModifiedBy>
  <dcterms:modified xsi:type="dcterms:W3CDTF">2023-08-31T16:23:58Z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