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color w:val="auto"/>
          <w:sz w:val="32"/>
        </w:rPr>
      </w:pPr>
      <w:r>
        <w:rPr>
          <w:rFonts w:hint="eastAsia" w:ascii="黑体" w:eastAsia="黑体"/>
          <w:bCs/>
          <w:color w:val="auto"/>
          <w:sz w:val="32"/>
        </w:rPr>
        <w:t>附件2</w:t>
      </w:r>
    </w:p>
    <w:p>
      <w:pPr>
        <w:spacing w:before="156" w:after="156"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课题承担单位人员分工表</w:t>
      </w: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95"/>
        <w:gridCol w:w="598"/>
        <w:gridCol w:w="1195"/>
        <w:gridCol w:w="1196"/>
        <w:gridCol w:w="1876"/>
        <w:gridCol w:w="1411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pacing w:val="-30"/>
                <w:sz w:val="28"/>
              </w:rPr>
            </w:pPr>
            <w:r>
              <w:rPr>
                <w:rFonts w:hint="eastAsia" w:ascii="黑体" w:eastAsia="黑体"/>
                <w:color w:val="auto"/>
                <w:spacing w:val="-30"/>
                <w:sz w:val="28"/>
              </w:rPr>
              <w:t>序号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姓 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龄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职务及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职  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现从事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专  业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所在单位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责任分工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color w:val="auto"/>
                <w:sz w:val="28"/>
              </w:rPr>
            </w:pPr>
            <w:r>
              <w:rPr>
                <w:rFonts w:hint="eastAsia" w:ascii="黑体" w:eastAsia="黑体"/>
                <w:color w:val="auto"/>
                <w:sz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2022-01-10T02:17:52Z</dcterms:created>
  <dc:creator>guestad</dc:creator>
  <cp:lastModifiedBy>LinL</cp:lastModifiedBy>
  <dcterms:modified xsi:type="dcterms:W3CDTF">2022-01-10T02:17:56Z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DFC209000AEB47B4B4DD0E86C4E96946</vt:lpwstr>
  </property>
</Properties>
</file>