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CEA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auto"/>
          <w:sz w:val="40"/>
          <w:szCs w:val="40"/>
          <w:lang w:val="en-US" w:eastAsia="zh-CN"/>
        </w:rPr>
      </w:pPr>
      <w:r>
        <w:rPr>
          <w:rFonts w:hint="eastAsia" w:ascii="方正小标宋简体" w:hAnsi="方正小标宋简体" w:eastAsia="方正小标宋简体" w:cs="方正小标宋简体"/>
          <w:b/>
          <w:color w:val="auto"/>
          <w:sz w:val="40"/>
          <w:szCs w:val="40"/>
          <w:lang w:val="en-US" w:eastAsia="zh-CN"/>
        </w:rPr>
        <w:t>中山大学附属第一医院广西医院泌尿外科等科室</w:t>
      </w:r>
    </w:p>
    <w:p w14:paraId="2B2FE98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auto"/>
          <w:sz w:val="44"/>
          <w:szCs w:val="44"/>
          <w:lang w:val="en-US" w:eastAsia="zh-CN"/>
        </w:rPr>
      </w:pPr>
      <w:r>
        <w:rPr>
          <w:rFonts w:hint="eastAsia" w:ascii="方正小标宋简体" w:hAnsi="方正小标宋简体" w:eastAsia="方正小标宋简体" w:cs="方正小标宋简体"/>
          <w:b/>
          <w:color w:val="auto"/>
          <w:sz w:val="40"/>
          <w:szCs w:val="40"/>
          <w:lang w:val="en-US" w:eastAsia="zh-CN"/>
        </w:rPr>
        <w:t>人员招聘公告</w:t>
      </w:r>
    </w:p>
    <w:p w14:paraId="2F9B49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color w:val="auto"/>
          <w:sz w:val="44"/>
          <w:szCs w:val="44"/>
          <w:lang w:val="en-US" w:eastAsia="zh-CN"/>
        </w:rPr>
      </w:pPr>
    </w:p>
    <w:p w14:paraId="4AD9DB9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黑体" w:eastAsia="黑体" w:cs="仿宋_GB2312"/>
          <w:b/>
          <w:color w:val="auto"/>
          <w:kern w:val="0"/>
          <w:sz w:val="32"/>
          <w:szCs w:val="32"/>
        </w:rPr>
      </w:pPr>
      <w:r>
        <w:rPr>
          <w:rFonts w:hint="eastAsia" w:ascii="黑体" w:hAnsi="黑体" w:eastAsia="黑体" w:cs="仿宋_GB2312"/>
          <w:b/>
          <w:color w:val="auto"/>
          <w:kern w:val="0"/>
          <w:sz w:val="32"/>
          <w:szCs w:val="32"/>
        </w:rPr>
        <w:t>一、医院简介</w:t>
      </w:r>
    </w:p>
    <w:p w14:paraId="6CAFA7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中山大学附属第一医院广西医院（简称中山一院广西医院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是广西壮族自治区人民政府与中山大学附属第一医院合作建设的重大民生项目，为广西壮族自治区卫生健康</w:t>
      </w:r>
      <w:r>
        <w:rPr>
          <w:rFonts w:hint="eastAsia" w:ascii="仿宋_GB2312" w:hAnsi="仿宋_GB2312" w:eastAsia="仿宋_GB2312" w:cs="仿宋_GB2312"/>
          <w:color w:val="auto"/>
          <w:kern w:val="0"/>
          <w:sz w:val="32"/>
          <w:szCs w:val="32"/>
          <w:lang w:val="en-US" w:eastAsia="zh-CN"/>
        </w:rPr>
        <w:t>委员会</w:t>
      </w:r>
      <w:r>
        <w:rPr>
          <w:rFonts w:hint="eastAsia" w:ascii="仿宋_GB2312" w:hAnsi="仿宋_GB2312" w:eastAsia="仿宋_GB2312" w:cs="仿宋_GB2312"/>
          <w:color w:val="auto"/>
          <w:kern w:val="0"/>
          <w:sz w:val="32"/>
          <w:szCs w:val="32"/>
        </w:rPr>
        <w:t>直属三级甲等公立医院。医院位于广西南宁市凤岭北片区（佛子岭路3号），总规划床位1700张。一期编制床位500张，已建成运营，二期编制床位1200张，计划于2027年建成投入使用。</w:t>
      </w:r>
    </w:p>
    <w:p w14:paraId="48A44C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中山一院广西医院秉承中山大学附属第一医院“医病医身医心、救人救国救世”的医训精神，按照“同质输出、统一管理、资源共享”的原则，实现品牌、技术、人才、管理优势平移，统一医疗、教学、科研、管理模式，逐步实现与中山大学附属第一医院同质化发展。在建立现代医院管理制度基础上，中山一院广西医院将通过耳鼻咽喉头颈外科医学中心、心血管疾病医学中心、脑科学医学中心、妇产科疾病医学中心、临床研究中心、教学与临床技能培训中心、研发攻关与成果转化中心、医学信息与大数据中心等八大中心的带动，推动临床科研融合，建设集临床诊疗、疑难重症诊断与治疗、教学培训、科技研发、疾病预防、健康管理为一体，配套设施完善，人才梯队结构合理的现代化、高水平、专科特色突出的国家区域医疗中心。</w:t>
      </w:r>
    </w:p>
    <w:p w14:paraId="5E3790B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 xml:space="preserve"> 现面向社会招聘各类人才7</w:t>
      </w:r>
      <w:r>
        <w:rPr>
          <w:rFonts w:hint="eastAsia" w:ascii="仿宋_GB2312" w:hAnsi="仿宋_GB2312" w:eastAsia="仿宋_GB2312" w:cs="仿宋_GB2312"/>
          <w:color w:val="auto"/>
          <w:kern w:val="0"/>
          <w:sz w:val="32"/>
          <w:szCs w:val="32"/>
          <w:highlight w:val="none"/>
          <w:lang w:val="en-US" w:eastAsia="zh-CN"/>
        </w:rPr>
        <w:t>人。</w:t>
      </w:r>
    </w:p>
    <w:p w14:paraId="3C8F60F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仿宋_GB2312"/>
          <w:b/>
          <w:color w:val="auto"/>
          <w:kern w:val="0"/>
          <w:sz w:val="32"/>
          <w:szCs w:val="32"/>
        </w:rPr>
      </w:pPr>
      <w:r>
        <w:rPr>
          <w:rFonts w:hint="eastAsia" w:ascii="黑体" w:hAnsi="黑体" w:eastAsia="黑体" w:cs="仿宋_GB2312"/>
          <w:b/>
          <w:color w:val="auto"/>
          <w:kern w:val="0"/>
          <w:sz w:val="32"/>
          <w:szCs w:val="32"/>
        </w:rPr>
        <w:t>二、岗位需求</w:t>
      </w:r>
    </w:p>
    <w:p w14:paraId="4806D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kern w:val="0"/>
          <w:sz w:val="32"/>
          <w:szCs w:val="32"/>
          <w:lang w:val="en-US" w:eastAsia="zh-CN"/>
        </w:rPr>
      </w:pPr>
      <w:r>
        <w:rPr>
          <w:rFonts w:hint="eastAsia" w:ascii="仿宋_GB2312" w:hAnsi="仿宋_GB2312" w:eastAsia="仿宋_GB2312" w:cs="仿宋_GB2312"/>
          <w:color w:val="0000FF"/>
          <w:kern w:val="0"/>
          <w:sz w:val="32"/>
          <w:szCs w:val="32"/>
          <w:lang w:val="en-US" w:eastAsia="zh-CN"/>
        </w:rPr>
        <w:t>附件：中山大学附属第一医院广西医院泌尿外科等科室人员招聘需求表（点击下载）</w:t>
      </w:r>
    </w:p>
    <w:p w14:paraId="368DD6C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仿宋_GB2312"/>
          <w:b/>
          <w:color w:val="auto"/>
          <w:kern w:val="0"/>
          <w:sz w:val="32"/>
          <w:szCs w:val="32"/>
          <w:lang w:eastAsia="zh-CN"/>
        </w:rPr>
      </w:pPr>
      <w:r>
        <w:rPr>
          <w:rFonts w:hint="eastAsia" w:ascii="黑体" w:hAnsi="黑体" w:eastAsia="黑体" w:cs="仿宋_GB2312"/>
          <w:b/>
          <w:color w:val="auto"/>
          <w:kern w:val="0"/>
          <w:sz w:val="32"/>
          <w:szCs w:val="32"/>
        </w:rPr>
        <w:t>三、招聘基本要求</w:t>
      </w:r>
    </w:p>
    <w:p w14:paraId="5CCD1F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遵守中华人民共和国宪法和法律。具有良好的思想政治素质，政治立场坚定，有较强的事业心和责任心，严谨求实、爱岗敬业，须具备良好的医德医风、师德师风，科研诚信，严谨治学，秉持学术良知，恪守学术规范。</w:t>
      </w:r>
    </w:p>
    <w:p w14:paraId="2D364E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2.入职前取得国家认可的学历证书及学位证书；如有在中国港澳台地区学习、国外留学经历的还须提交教育部留学服务中心境外学历、学位认证等有关证明材料。</w:t>
      </w:r>
    </w:p>
    <w:p w14:paraId="417A71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如岗位无特殊说明，技药岗</w:t>
      </w:r>
      <w:r>
        <w:rPr>
          <w:rFonts w:hint="eastAsia" w:ascii="仿宋_GB2312" w:hAnsi="仿宋_GB2312" w:eastAsia="仿宋_GB2312" w:cs="仿宋_GB2312"/>
          <w:color w:val="auto"/>
          <w:kern w:val="0"/>
          <w:sz w:val="32"/>
          <w:szCs w:val="32"/>
        </w:rPr>
        <w:t>应聘人员须通过</w:t>
      </w:r>
      <w:r>
        <w:rPr>
          <w:rFonts w:hint="eastAsia" w:ascii="仿宋_GB2312" w:hAnsi="仿宋_GB2312" w:eastAsia="仿宋_GB2312" w:cs="仿宋_GB2312"/>
          <w:color w:val="auto"/>
          <w:kern w:val="0"/>
          <w:sz w:val="32"/>
          <w:szCs w:val="32"/>
          <w:lang w:val="en-US" w:eastAsia="zh-CN"/>
        </w:rPr>
        <w:t>大学</w:t>
      </w:r>
      <w:r>
        <w:rPr>
          <w:rFonts w:hint="eastAsia" w:ascii="仿宋_GB2312" w:hAnsi="仿宋_GB2312" w:eastAsia="仿宋_GB2312" w:cs="仿宋_GB2312"/>
          <w:color w:val="auto"/>
          <w:kern w:val="0"/>
          <w:sz w:val="32"/>
          <w:szCs w:val="32"/>
        </w:rPr>
        <w:t>英语四级考试，医教研岗应聘人员</w:t>
      </w:r>
      <w:r>
        <w:rPr>
          <w:rFonts w:hint="eastAsia" w:ascii="仿宋_GB2312" w:hAnsi="仿宋_GB2312" w:eastAsia="仿宋_GB2312" w:cs="仿宋_GB2312"/>
          <w:color w:val="auto"/>
          <w:kern w:val="0"/>
          <w:sz w:val="32"/>
          <w:szCs w:val="32"/>
          <w:lang w:val="en-US" w:eastAsia="zh-CN"/>
        </w:rPr>
        <w:t>原则上</w:t>
      </w:r>
      <w:r>
        <w:rPr>
          <w:rFonts w:hint="eastAsia" w:ascii="仿宋_GB2312" w:hAnsi="仿宋_GB2312" w:eastAsia="仿宋_GB2312" w:cs="仿宋_GB2312"/>
          <w:color w:val="auto"/>
          <w:kern w:val="0"/>
          <w:sz w:val="32"/>
          <w:szCs w:val="32"/>
        </w:rPr>
        <w:t>须通过</w:t>
      </w:r>
      <w:r>
        <w:rPr>
          <w:rFonts w:hint="eastAsia" w:ascii="仿宋_GB2312" w:hAnsi="仿宋_GB2312" w:eastAsia="仿宋_GB2312" w:cs="仿宋_GB2312"/>
          <w:color w:val="auto"/>
          <w:kern w:val="0"/>
          <w:sz w:val="32"/>
          <w:szCs w:val="32"/>
          <w:lang w:val="en-US" w:eastAsia="zh-CN"/>
        </w:rPr>
        <w:t>大学</w:t>
      </w:r>
      <w:r>
        <w:rPr>
          <w:rFonts w:hint="eastAsia" w:ascii="仿宋_GB2312" w:hAnsi="仿宋_GB2312" w:eastAsia="仿宋_GB2312" w:cs="仿宋_GB2312"/>
          <w:color w:val="auto"/>
          <w:kern w:val="0"/>
          <w:sz w:val="32"/>
          <w:szCs w:val="32"/>
        </w:rPr>
        <w:t>英语六级考试。GRE、GMAT考试成绩优秀者优先，国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外留学人员须提供相当水平外语成绩证明。</w:t>
      </w:r>
    </w:p>
    <w:p w14:paraId="280458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.应聘医教研岗位</w:t>
      </w:r>
      <w:r>
        <w:rPr>
          <w:rFonts w:hint="eastAsia" w:ascii="仿宋_GB2312" w:hAnsi="仿宋_GB2312" w:eastAsia="仿宋_GB2312" w:cs="仿宋_GB2312"/>
          <w:color w:val="auto"/>
          <w:kern w:val="0"/>
          <w:sz w:val="32"/>
          <w:szCs w:val="32"/>
          <w:lang w:val="en-US" w:eastAsia="zh-CN"/>
        </w:rPr>
        <w:t>的初中级职称</w:t>
      </w:r>
      <w:r>
        <w:rPr>
          <w:rFonts w:hint="eastAsia" w:ascii="仿宋_GB2312" w:hAnsi="仿宋_GB2312" w:eastAsia="仿宋_GB2312" w:cs="仿宋_GB2312"/>
          <w:color w:val="auto"/>
          <w:kern w:val="0"/>
          <w:sz w:val="32"/>
          <w:szCs w:val="32"/>
        </w:rPr>
        <w:t>人员均须</w:t>
      </w:r>
      <w:r>
        <w:rPr>
          <w:rFonts w:hint="eastAsia" w:ascii="仿宋_GB2312" w:hAnsi="仿宋_GB2312" w:eastAsia="仿宋_GB2312" w:cs="仿宋_GB2312"/>
          <w:color w:val="auto"/>
          <w:kern w:val="0"/>
          <w:sz w:val="32"/>
          <w:szCs w:val="32"/>
          <w:lang w:val="en-US" w:eastAsia="zh-CN"/>
        </w:rPr>
        <w:t>持有医师资格证，</w:t>
      </w:r>
      <w:r>
        <w:rPr>
          <w:rFonts w:hint="eastAsia" w:ascii="仿宋_GB2312" w:hAnsi="仿宋_GB2312" w:eastAsia="仿宋_GB2312" w:cs="仿宋_GB2312"/>
          <w:color w:val="auto"/>
          <w:kern w:val="0"/>
          <w:sz w:val="32"/>
          <w:szCs w:val="32"/>
        </w:rPr>
        <w:t>在入职前完成规培并经规培考核合格</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全日制学术型博士研究生除外</w:t>
      </w:r>
      <w:r>
        <w:rPr>
          <w:rFonts w:hint="eastAsia" w:ascii="仿宋_GB2312" w:hAnsi="仿宋_GB2312" w:eastAsia="仿宋_GB2312" w:cs="仿宋_GB2312"/>
          <w:color w:val="auto"/>
          <w:kern w:val="0"/>
          <w:sz w:val="32"/>
          <w:szCs w:val="32"/>
        </w:rPr>
        <w:t>。</w:t>
      </w:r>
    </w:p>
    <w:p w14:paraId="7083F3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5.如岗位无特殊说明，医教研岗、技药岗历届应聘人员，要求有公立三甲医院工作经历。</w:t>
      </w:r>
    </w:p>
    <w:p w14:paraId="7E96EF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6.身心健康，能承担岗位工作相关要求。</w:t>
      </w:r>
    </w:p>
    <w:p w14:paraId="3D426E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7.年龄要求：如岗位无特殊说明，初中级职称应聘人员年龄不超过35岁（即1990年1月1日及以后出生）。</w:t>
      </w:r>
    </w:p>
    <w:p w14:paraId="1BAEDC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.符合应聘岗位的其他要求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详见岗位计划表。</w:t>
      </w:r>
    </w:p>
    <w:p w14:paraId="133C6D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9.长期招聘全日制博士研究生，博士研究生招聘不受本次岗位职数限制。</w:t>
      </w:r>
    </w:p>
    <w:p w14:paraId="35483A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10.个别优秀者根据医院岗位情况可酌情放宽基本条件。</w:t>
      </w:r>
    </w:p>
    <w:p w14:paraId="137BF1D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仿宋_GB2312"/>
          <w:b/>
          <w:color w:val="auto"/>
          <w:kern w:val="0"/>
          <w:sz w:val="32"/>
          <w:szCs w:val="32"/>
          <w:highlight w:val="none"/>
          <w:lang w:val="en-US" w:eastAsia="zh-CN"/>
        </w:rPr>
      </w:pPr>
      <w:r>
        <w:rPr>
          <w:rFonts w:hint="eastAsia" w:ascii="黑体" w:hAnsi="黑体" w:eastAsia="黑体" w:cs="仿宋_GB2312"/>
          <w:b/>
          <w:color w:val="auto"/>
          <w:kern w:val="0"/>
          <w:sz w:val="32"/>
          <w:szCs w:val="32"/>
          <w:highlight w:val="none"/>
          <w:lang w:val="en-US" w:eastAsia="zh-CN"/>
        </w:rPr>
        <w:t>四、住院医师规范化培训人员待遇</w:t>
      </w:r>
    </w:p>
    <w:p w14:paraId="5443C0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住院医师规范化培训对象为面向社会招收的普通高校应届毕业生，培训合格当年在医疗卫生机构就业的，在招聘、派遣、落户等方面按当年应届毕业生同等对待。</w:t>
      </w:r>
    </w:p>
    <w:p w14:paraId="49184F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对已取得住院医师规范化培训合格证书的临床医师在人员招聘、职称晋升、岗位聘用、薪酬待遇等方面，与临床医学、中医专业学位硕士研究生同等对待。</w:t>
      </w:r>
    </w:p>
    <w:p w14:paraId="6A97F39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仿宋_GB2312"/>
          <w:b/>
          <w:color w:val="auto"/>
          <w:kern w:val="0"/>
          <w:sz w:val="32"/>
          <w:szCs w:val="32"/>
        </w:rPr>
      </w:pPr>
      <w:r>
        <w:rPr>
          <w:rFonts w:hint="eastAsia" w:ascii="黑体" w:hAnsi="黑体" w:eastAsia="黑体" w:cs="仿宋_GB2312"/>
          <w:b/>
          <w:color w:val="auto"/>
          <w:kern w:val="0"/>
          <w:sz w:val="32"/>
          <w:szCs w:val="32"/>
          <w:lang w:val="en-US" w:eastAsia="zh-CN"/>
        </w:rPr>
        <w:t>五</w:t>
      </w:r>
      <w:r>
        <w:rPr>
          <w:rFonts w:hint="eastAsia" w:ascii="黑体" w:hAnsi="黑体" w:eastAsia="黑体" w:cs="仿宋_GB2312"/>
          <w:b/>
          <w:color w:val="auto"/>
          <w:kern w:val="0"/>
          <w:sz w:val="32"/>
          <w:szCs w:val="32"/>
        </w:rPr>
        <w:t>、福利待遇</w:t>
      </w:r>
    </w:p>
    <w:p w14:paraId="1814CF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1.医院提供具有竞争力的薪酬待遇，工资标准参照国家及广西事业单位现行标准，奖励性绩效按医院绩效考评方案执行，按政策缴纳社会保险和公积金。</w:t>
      </w:r>
    </w:p>
    <w:p w14:paraId="7191B9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2.博士研究生及高级职称人员经医院开展的编制考核后将转为正式编制职工。</w:t>
      </w:r>
    </w:p>
    <w:p w14:paraId="677843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3.医院不定期开展事业单位人员公开招聘工作，入职后表现优秀者，符合条件可参加公开招聘转为正式编制职工。</w:t>
      </w:r>
    </w:p>
    <w:p w14:paraId="793F8D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博士的其他待遇：（1）年龄35周岁以下且符合我院引进人才相关规定的优秀青年博士按医院的相关人才政策可给予税后安家费25-35万元，连续5年税前人才引进津贴最高6万元/年。另外配套相应科研启动经费15-25万元。成绩突出者，可适当放宽年龄限制；（2）可根据自治区有关规定申报及享受“广西青苗人才”普惠性支持政策；（3）博士毕业生来院参加面试，可报销往返路费及住宿费。</w:t>
      </w:r>
    </w:p>
    <w:p w14:paraId="23F9F34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仿宋_GB2312"/>
          <w:b/>
          <w:bCs w:val="0"/>
          <w:color w:val="auto"/>
          <w:kern w:val="0"/>
          <w:sz w:val="32"/>
          <w:szCs w:val="32"/>
          <w:lang w:val="en-US" w:eastAsia="zh-CN"/>
        </w:rPr>
      </w:pPr>
      <w:r>
        <w:rPr>
          <w:rFonts w:hint="eastAsia" w:ascii="黑体" w:hAnsi="黑体" w:eastAsia="黑体" w:cs="仿宋_GB2312"/>
          <w:b/>
          <w:bCs w:val="0"/>
          <w:color w:val="auto"/>
          <w:kern w:val="0"/>
          <w:sz w:val="32"/>
          <w:szCs w:val="32"/>
          <w:lang w:val="en-US" w:eastAsia="zh-CN"/>
        </w:rPr>
        <w:t>六、招聘流程</w:t>
      </w:r>
    </w:p>
    <w:p w14:paraId="09B20C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提交报名材料——资格审查——考试考核——体检——签订协议书——办理入职手续</w:t>
      </w:r>
    </w:p>
    <w:p w14:paraId="4C97197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仿宋_GB2312"/>
          <w:b/>
          <w:color w:val="auto"/>
          <w:kern w:val="0"/>
          <w:sz w:val="32"/>
          <w:szCs w:val="32"/>
          <w:lang w:val="en-US" w:eastAsia="zh-CN"/>
        </w:rPr>
        <w:t>七、报名方式</w:t>
      </w:r>
    </w:p>
    <w:p w14:paraId="2CE1B9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1.受理报名时间：即日起至2025年6月2日</w:t>
      </w:r>
    </w:p>
    <w:p w14:paraId="26FCBC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2.应聘方式（系统申报并提交纸质版材料，二者缺一不可）</w:t>
      </w:r>
    </w:p>
    <w:p w14:paraId="4DBC70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等线" w:hAnsi="等线" w:eastAsia="仿宋_GB2312" w:cs="Times New Roman"/>
          <w:color w:val="auto"/>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（1）官网系统填报（注册账号——填写信息——申请岗位）</w:t>
      </w:r>
    </w:p>
    <w:p w14:paraId="3379C2CA">
      <w:pPr>
        <w:spacing w:line="240" w:lineRule="atLeast"/>
        <w:ind w:firstLine="640" w:firstLineChars="200"/>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en-US" w:eastAsia="zh-CN"/>
        </w:rPr>
        <w:drawing>
          <wp:inline distT="0" distB="0" distL="114300" distR="114300">
            <wp:extent cx="1367790" cy="1367790"/>
            <wp:effectExtent l="0" t="0" r="3810" b="3810"/>
            <wp:docPr id="3" name="图片 3" descr="招聘系统前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聘系统前台"/>
                    <pic:cNvPicPr>
                      <a:picLocks noChangeAspect="1"/>
                    </pic:cNvPicPr>
                  </pic:nvPicPr>
                  <pic:blipFill>
                    <a:blip r:embed="rId6"/>
                    <a:stretch>
                      <a:fillRect/>
                    </a:stretch>
                  </pic:blipFill>
                  <pic:spPr>
                    <a:xfrm>
                      <a:off x="0" y="0"/>
                      <a:ext cx="1367790" cy="1367790"/>
                    </a:xfrm>
                    <a:prstGeom prst="rect">
                      <a:avLst/>
                    </a:prstGeom>
                  </pic:spPr>
                </pic:pic>
              </a:graphicData>
            </a:graphic>
          </wp:inline>
        </w:drawing>
      </w:r>
    </w:p>
    <w:p w14:paraId="387564F5">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填写个人信息时，请根据系统要求分类上传相关附件材料（每类材料限一个PDF文档），</w:t>
      </w:r>
      <w:r>
        <w:rPr>
          <w:rFonts w:hint="eastAsia" w:ascii="仿宋_GB2312" w:hAnsi="仿宋_GB2312" w:eastAsia="仿宋_GB2312" w:cs="仿宋_GB2312"/>
          <w:b/>
          <w:bCs/>
          <w:color w:val="auto"/>
          <w:kern w:val="0"/>
          <w:sz w:val="32"/>
          <w:szCs w:val="32"/>
          <w:lang w:val="en-US" w:eastAsia="zh-CN"/>
        </w:rPr>
        <w:t>附件分类如下</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bidi="ar-SA"/>
        </w:rPr>
        <w:t>①</w:t>
      </w:r>
      <w:r>
        <w:rPr>
          <w:rFonts w:hint="eastAsia" w:ascii="仿宋_GB2312" w:hAnsi="仿宋_GB2312" w:eastAsia="仿宋_GB2312" w:cs="仿宋_GB2312"/>
          <w:color w:val="auto"/>
          <w:kern w:val="0"/>
          <w:sz w:val="32"/>
          <w:szCs w:val="32"/>
          <w:lang w:val="en-US" w:eastAsia="zh-CN"/>
        </w:rPr>
        <w:t>身份证正反面扫面（放同一页扫描）；</w:t>
      </w:r>
      <w:r>
        <w:rPr>
          <w:rFonts w:hint="eastAsia" w:ascii="仿宋_GB2312" w:hAnsi="仿宋_GB2312" w:eastAsia="仿宋_GB2312" w:cs="仿宋_GB2312"/>
          <w:color w:val="auto"/>
          <w:kern w:val="0"/>
          <w:sz w:val="32"/>
          <w:szCs w:val="32"/>
          <w:lang w:val="en-US" w:eastAsia="zh-CN" w:bidi="ar-SA"/>
        </w:rPr>
        <w:t>②</w:t>
      </w:r>
      <w:r>
        <w:rPr>
          <w:rFonts w:hint="eastAsia" w:ascii="仿宋_GB2312" w:hAnsi="仿宋_GB2312" w:eastAsia="仿宋_GB2312" w:cs="仿宋_GB2312"/>
          <w:color w:val="auto"/>
          <w:kern w:val="0"/>
          <w:sz w:val="32"/>
          <w:szCs w:val="32"/>
          <w:lang w:val="en-US" w:eastAsia="zh-CN"/>
        </w:rPr>
        <w:t>学历学位证书含学信网认证报告（大学本科及以上）；</w:t>
      </w:r>
      <w:r>
        <w:rPr>
          <w:rFonts w:hint="eastAsia" w:ascii="仿宋_GB2312" w:hAnsi="仿宋_GB2312" w:eastAsia="仿宋_GB2312" w:cs="仿宋_GB2312"/>
          <w:color w:val="auto"/>
          <w:kern w:val="0"/>
          <w:sz w:val="32"/>
          <w:szCs w:val="32"/>
          <w:lang w:val="en-US" w:eastAsia="zh-CN" w:bidi="ar-SA"/>
        </w:rPr>
        <w:t>③</w:t>
      </w:r>
      <w:r>
        <w:rPr>
          <w:rFonts w:hint="eastAsia" w:ascii="仿宋_GB2312" w:hAnsi="仿宋_GB2312" w:eastAsia="仿宋_GB2312" w:cs="仿宋_GB2312"/>
          <w:color w:val="auto"/>
          <w:kern w:val="0"/>
          <w:sz w:val="32"/>
          <w:szCs w:val="32"/>
          <w:lang w:val="en-US" w:eastAsia="zh-CN"/>
        </w:rPr>
        <w:t>学信网学籍在线验证报告、在校成绩单及就业推荐表（应届毕业生提供）；</w:t>
      </w:r>
      <w:r>
        <w:rPr>
          <w:rFonts w:hint="eastAsia" w:ascii="仿宋_GB2312" w:hAnsi="仿宋_GB2312" w:eastAsia="仿宋_GB2312" w:cs="仿宋_GB2312"/>
          <w:color w:val="auto"/>
          <w:kern w:val="0"/>
          <w:sz w:val="32"/>
          <w:szCs w:val="32"/>
          <w:lang w:val="en-US" w:eastAsia="zh-CN" w:bidi="ar-SA"/>
        </w:rPr>
        <w:t>④</w:t>
      </w:r>
      <w:r>
        <w:rPr>
          <w:rFonts w:hint="eastAsia" w:ascii="仿宋_GB2312" w:hAnsi="仿宋_GB2312" w:eastAsia="仿宋_GB2312" w:cs="仿宋_GB2312"/>
          <w:color w:val="auto"/>
          <w:kern w:val="0"/>
          <w:sz w:val="32"/>
          <w:szCs w:val="32"/>
          <w:lang w:val="en-US" w:eastAsia="zh-CN"/>
        </w:rPr>
        <w:t>资格证、职称证；</w:t>
      </w:r>
      <w:r>
        <w:rPr>
          <w:rFonts w:hint="eastAsia" w:ascii="仿宋_GB2312" w:hAnsi="仿宋_GB2312" w:eastAsia="仿宋_GB2312" w:cs="仿宋_GB2312"/>
          <w:color w:val="auto"/>
          <w:kern w:val="0"/>
          <w:sz w:val="32"/>
          <w:szCs w:val="32"/>
          <w:lang w:val="en-US" w:eastAsia="zh-CN" w:bidi="ar-SA"/>
        </w:rPr>
        <w:t>⑤</w:t>
      </w:r>
      <w:r>
        <w:rPr>
          <w:rFonts w:hint="eastAsia" w:ascii="仿宋_GB2312" w:hAnsi="仿宋_GB2312" w:eastAsia="仿宋_GB2312" w:cs="仿宋_GB2312"/>
          <w:color w:val="auto"/>
          <w:kern w:val="0"/>
          <w:sz w:val="32"/>
          <w:szCs w:val="32"/>
          <w:lang w:val="en-US" w:eastAsia="zh-CN"/>
        </w:rPr>
        <w:t>执业证、规培合格证（或完成规培证明材料）；</w:t>
      </w:r>
      <w:r>
        <w:rPr>
          <w:rFonts w:hint="eastAsia" w:ascii="仿宋_GB2312" w:hAnsi="仿宋_GB2312" w:eastAsia="仿宋_GB2312" w:cs="仿宋_GB2312"/>
          <w:color w:val="auto"/>
          <w:kern w:val="0"/>
          <w:sz w:val="32"/>
          <w:szCs w:val="32"/>
          <w:lang w:val="en-US" w:eastAsia="zh-CN" w:bidi="ar-SA"/>
        </w:rPr>
        <w:t>⑥</w:t>
      </w:r>
      <w:r>
        <w:rPr>
          <w:rFonts w:hint="eastAsia" w:ascii="仿宋_GB2312" w:hAnsi="仿宋_GB2312" w:eastAsia="仿宋_GB2312" w:cs="仿宋_GB2312"/>
          <w:color w:val="auto"/>
          <w:kern w:val="0"/>
          <w:sz w:val="32"/>
          <w:szCs w:val="32"/>
          <w:lang w:val="en-US" w:eastAsia="zh-CN"/>
        </w:rPr>
        <w:t>外语等级证书；</w:t>
      </w:r>
      <w:r>
        <w:rPr>
          <w:rFonts w:hint="eastAsia" w:ascii="仿宋_GB2312" w:hAnsi="仿宋_GB2312" w:eastAsia="仿宋_GB2312" w:cs="仿宋_GB2312"/>
          <w:color w:val="auto"/>
          <w:kern w:val="0"/>
          <w:sz w:val="32"/>
          <w:szCs w:val="32"/>
          <w:lang w:val="en-US" w:eastAsia="zh-CN" w:bidi="ar-SA"/>
        </w:rPr>
        <w:t>⑦</w:t>
      </w:r>
      <w:r>
        <w:rPr>
          <w:rFonts w:hint="eastAsia" w:ascii="仿宋_GB2312" w:hAnsi="仿宋_GB2312" w:eastAsia="仿宋_GB2312" w:cs="仿宋_GB2312"/>
          <w:color w:val="auto"/>
          <w:kern w:val="0"/>
          <w:sz w:val="32"/>
          <w:szCs w:val="32"/>
          <w:lang w:val="en-US" w:eastAsia="zh-CN"/>
        </w:rPr>
        <w:t>科研业绩材料；</w:t>
      </w:r>
      <w:r>
        <w:rPr>
          <w:rFonts w:hint="eastAsia" w:ascii="仿宋_GB2312" w:hAnsi="仿宋_GB2312" w:eastAsia="仿宋_GB2312" w:cs="仿宋_GB2312"/>
          <w:color w:val="auto"/>
          <w:kern w:val="0"/>
          <w:sz w:val="32"/>
          <w:szCs w:val="32"/>
          <w:lang w:val="en-US" w:eastAsia="zh-CN" w:bidi="ar-SA"/>
        </w:rPr>
        <w:t>⑧</w:t>
      </w:r>
      <w:r>
        <w:rPr>
          <w:rFonts w:hint="eastAsia" w:ascii="仿宋_GB2312" w:hAnsi="仿宋_GB2312" w:eastAsia="仿宋_GB2312" w:cs="仿宋_GB2312"/>
          <w:color w:val="auto"/>
          <w:kern w:val="0"/>
          <w:sz w:val="32"/>
          <w:szCs w:val="32"/>
          <w:lang w:val="en-US" w:eastAsia="zh-CN"/>
        </w:rPr>
        <w:t>获奖证书（每页可放多张奖励证书，最多不超过3页）；</w:t>
      </w:r>
      <w:r>
        <w:rPr>
          <w:rFonts w:hint="eastAsia" w:ascii="仿宋_GB2312" w:hAnsi="仿宋_GB2312" w:eastAsia="仿宋_GB2312" w:cs="仿宋_GB2312"/>
          <w:color w:val="auto"/>
          <w:kern w:val="0"/>
          <w:sz w:val="32"/>
          <w:szCs w:val="32"/>
          <w:lang w:val="en-US" w:eastAsia="zh-CN" w:bidi="ar-SA"/>
        </w:rPr>
        <w:t>⑨</w:t>
      </w:r>
      <w:r>
        <w:rPr>
          <w:rFonts w:hint="eastAsia" w:ascii="仿宋_GB2312" w:hAnsi="仿宋_GB2312" w:eastAsia="仿宋_GB2312" w:cs="仿宋_GB2312"/>
          <w:color w:val="auto"/>
          <w:kern w:val="0"/>
          <w:sz w:val="32"/>
          <w:szCs w:val="32"/>
          <w:lang w:val="en-US" w:eastAsia="zh-CN"/>
        </w:rPr>
        <w:t>其他证明材料（如工作证明、社会任职等）。</w:t>
      </w:r>
    </w:p>
    <w:p w14:paraId="5EF74A86">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20" w:lineRule="atLeas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1人限报1岗，</w:t>
      </w:r>
      <w:r>
        <w:rPr>
          <w:rFonts w:hint="eastAsia" w:ascii="仿宋_GB2312" w:hAnsi="仿宋_GB2312" w:eastAsia="仿宋_GB2312" w:cs="仿宋_GB2312"/>
          <w:color w:val="auto"/>
          <w:kern w:val="2"/>
          <w:sz w:val="32"/>
          <w:szCs w:val="32"/>
          <w:highlight w:val="none"/>
          <w:lang w:val="en-US" w:eastAsia="zh-CN" w:bidi="ar-SA"/>
        </w:rPr>
        <w:t>申请岗位后请点击“我的应聘”查看是否报名成功；仅注册、填写简历，未上传相关附件材料、不申请岗位的，视作报名无效。</w:t>
      </w:r>
      <w:bookmarkStart w:id="0" w:name="_GoBack"/>
      <w:bookmarkEnd w:id="0"/>
    </w:p>
    <w:p w14:paraId="721B25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（2）纸质材料提交</w:t>
      </w:r>
    </w:p>
    <w:p w14:paraId="6B382E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请于6月2日前将以下纸质版材料按顺序提交或邮寄至我院人力资源部（邮寄地址及联系人见第九点联系方式）：</w:t>
      </w:r>
    </w:p>
    <w:p w14:paraId="366C7DBC">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①系统导出的中山大学附属第一医院广西医院应聘登记表打印件（双面打印，附手写签名）；</w:t>
      </w:r>
    </w:p>
    <w:p w14:paraId="202E5C52">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②身份证复印件；</w:t>
      </w:r>
    </w:p>
    <w:p w14:paraId="2AC92CCC">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③毕业证、学位证复印件（含最高学历和既往学历，应届毕业生提供成绩单）；</w:t>
      </w:r>
    </w:p>
    <w:p w14:paraId="40B0DF4E">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④学历学位认证复印件1份（含最高学历和既往学历，学信网打印，并确保在线验证码处于有效期内）；</w:t>
      </w:r>
    </w:p>
    <w:p w14:paraId="5704218D">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⑤资格证、职称证复印件；</w:t>
      </w:r>
    </w:p>
    <w:p w14:paraId="750CCF7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⑥执业证、规培合格证（或完成规培证明材料）等复印件；</w:t>
      </w:r>
    </w:p>
    <w:p w14:paraId="2FE81555">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⑦英语四六级、专业四八级、雅思、托福等外语相关证书复印件；</w:t>
      </w:r>
    </w:p>
    <w:p w14:paraId="33617C6B">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⑧单位工作证明、聘任证明或相关证明材料等复印件（仅限历届生提供）；</w:t>
      </w:r>
    </w:p>
    <w:p w14:paraId="1581D60C">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⑨科研业绩证明材料，包括但不限于：作为第一作者发表的相关材料及复印件、获批科研基金项目批件和合同书原件及复印件，主笔撰写本部门对管理工作有参考价值的调研报告、管理文件、工作总结、决策咨询报告、内部参考报告、优秀网络化成果原件及复印件，其他业绩和获奖证明材料原件及复印件；其中SCI论文须由相关机构出具检索证明，基金、专利需由所在单位科研管理部门审核后加盖公章；调研报告等成果需由主管部门审核后加盖公章；</w:t>
      </w:r>
    </w:p>
    <w:p w14:paraId="1FBA16D7">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⑩其他材料（如获奖、社会任职及其他材料等复印件）。</w:t>
      </w:r>
    </w:p>
    <w:p w14:paraId="0D0722A2">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仿宋_GB2312"/>
          <w:b/>
          <w:color w:val="auto"/>
          <w:kern w:val="0"/>
          <w:sz w:val="32"/>
          <w:szCs w:val="32"/>
          <w:lang w:val="en-US" w:eastAsia="zh-CN" w:bidi="ar-SA"/>
        </w:rPr>
      </w:pPr>
      <w:r>
        <w:rPr>
          <w:rFonts w:hint="eastAsia" w:ascii="黑体" w:hAnsi="黑体" w:eastAsia="黑体" w:cs="仿宋_GB2312"/>
          <w:b/>
          <w:color w:val="auto"/>
          <w:kern w:val="0"/>
          <w:sz w:val="32"/>
          <w:szCs w:val="32"/>
          <w:lang w:val="en-US" w:eastAsia="zh-CN" w:bidi="ar-SA"/>
        </w:rPr>
        <w:t>八、有关说明</w:t>
      </w:r>
    </w:p>
    <w:p w14:paraId="4ACACDE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420" w:left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1.用工形式为合同聘用人员，首次签订聘用（劳动）合同期限原则为3年（科研助理岗除外）。</w:t>
      </w:r>
    </w:p>
    <w:p w14:paraId="2DB72155">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2.报到时须已取得符合岗位要求的毕业证书和学位证书，且体检合格。</w:t>
      </w:r>
    </w:p>
    <w:p w14:paraId="70906FDA">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3.薪酬待遇、假期等按国家政策和医院相关规定办理。</w:t>
      </w:r>
    </w:p>
    <w:p w14:paraId="72572C99">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4.应聘者须承诺应聘信息填写真实、完整、准确，应聘者对填写信息及应聘材料的真实性负责。若未按要求如实提交应聘简历者，将取消应聘资格。</w:t>
      </w:r>
    </w:p>
    <w:p w14:paraId="2C302545">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17" w:leftChars="0" w:firstLine="403" w:firstLineChars="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lang w:val="en-US" w:eastAsia="zh-CN" w:bidi="ar-SA"/>
        </w:rPr>
        <w:t>5.医院进入面试环节的应聘者以短信形式通知，被淘汰人员不再另行通知。如岗位确无合适人选，可以空缺。</w:t>
      </w:r>
    </w:p>
    <w:p w14:paraId="6138F92C">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仿宋_GB2312"/>
          <w:b/>
          <w:color w:val="auto"/>
          <w:kern w:val="0"/>
          <w:sz w:val="32"/>
          <w:szCs w:val="32"/>
          <w:lang w:val="en-US" w:eastAsia="zh-CN" w:bidi="ar-SA"/>
        </w:rPr>
      </w:pPr>
      <w:r>
        <w:rPr>
          <w:rFonts w:hint="eastAsia" w:ascii="黑体" w:hAnsi="黑体" w:eastAsia="黑体" w:cs="仿宋_GB2312"/>
          <w:b/>
          <w:color w:val="auto"/>
          <w:kern w:val="0"/>
          <w:sz w:val="32"/>
          <w:szCs w:val="32"/>
          <w:lang w:val="en-US" w:eastAsia="zh-CN" w:bidi="ar-SA"/>
        </w:rPr>
        <w:t>九、联系方式</w:t>
      </w:r>
    </w:p>
    <w:p w14:paraId="1B7DC8D0">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55"/>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联系人及电话：文老师  0771-5722285</w:t>
      </w:r>
    </w:p>
    <w:p w14:paraId="31BEE934">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55"/>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邮箱：gxyyrlzyb@163.com </w:t>
      </w:r>
    </w:p>
    <w:p w14:paraId="4E4EBE5A">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55"/>
        <w:jc w:val="both"/>
        <w:textAlignment w:val="auto"/>
        <w:rPr>
          <w:rFonts w:hint="default" w:ascii="仿宋_GB2312" w:hAnsi="微软雅黑"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color w:val="auto"/>
          <w:kern w:val="0"/>
          <w:sz w:val="32"/>
          <w:szCs w:val="32"/>
          <w:lang w:val="en-US" w:eastAsia="zh-CN" w:bidi="ar-SA"/>
        </w:rPr>
        <w:t>官网：</w:t>
      </w:r>
      <w:r>
        <w:rPr>
          <w:rFonts w:hint="eastAsia" w:ascii="仿宋_GB2312" w:hAnsi="微软雅黑" w:eastAsia="仿宋_GB2312" w:cs="仿宋_GB2312"/>
          <w:i w:val="0"/>
          <w:iCs w:val="0"/>
          <w:caps w:val="0"/>
          <w:color w:val="auto"/>
          <w:spacing w:val="0"/>
          <w:sz w:val="32"/>
          <w:szCs w:val="32"/>
          <w:highlight w:val="none"/>
          <w:u w:val="none"/>
          <w:shd w:val="clear" w:fill="FFFFFF"/>
        </w:rPr>
        <w:fldChar w:fldCharType="begin"/>
      </w:r>
      <w:r>
        <w:rPr>
          <w:rFonts w:hint="eastAsia" w:ascii="仿宋_GB2312" w:hAnsi="微软雅黑" w:eastAsia="仿宋_GB2312" w:cs="仿宋_GB2312"/>
          <w:i w:val="0"/>
          <w:iCs w:val="0"/>
          <w:caps w:val="0"/>
          <w:color w:val="auto"/>
          <w:spacing w:val="0"/>
          <w:sz w:val="32"/>
          <w:szCs w:val="32"/>
          <w:highlight w:val="none"/>
          <w:u w:val="none"/>
          <w:shd w:val="clear" w:fill="FFFFFF"/>
        </w:rPr>
        <w:instrText xml:space="preserve"> HYPERLINK "http://zsyygxyy.org.cn/" </w:instrText>
      </w:r>
      <w:r>
        <w:rPr>
          <w:rFonts w:hint="eastAsia" w:ascii="仿宋_GB2312" w:hAnsi="微软雅黑" w:eastAsia="仿宋_GB2312" w:cs="仿宋_GB2312"/>
          <w:i w:val="0"/>
          <w:iCs w:val="0"/>
          <w:caps w:val="0"/>
          <w:color w:val="auto"/>
          <w:spacing w:val="0"/>
          <w:sz w:val="32"/>
          <w:szCs w:val="32"/>
          <w:highlight w:val="none"/>
          <w:u w:val="none"/>
          <w:shd w:val="clear" w:fill="FFFFFF"/>
        </w:rPr>
        <w:fldChar w:fldCharType="separate"/>
      </w:r>
      <w:r>
        <w:rPr>
          <w:rStyle w:val="13"/>
          <w:rFonts w:hint="eastAsia" w:ascii="仿宋_GB2312" w:hAnsi="微软雅黑" w:eastAsia="仿宋_GB2312" w:cs="仿宋_GB2312"/>
          <w:i w:val="0"/>
          <w:iCs w:val="0"/>
          <w:caps w:val="0"/>
          <w:color w:val="auto"/>
          <w:spacing w:val="0"/>
          <w:sz w:val="32"/>
          <w:szCs w:val="32"/>
          <w:highlight w:val="none"/>
          <w:u w:val="none"/>
          <w:shd w:val="clear" w:fill="FFFFFF"/>
        </w:rPr>
        <w:t>http://zsyygxyy.org.cn/</w:t>
      </w:r>
      <w:r>
        <w:rPr>
          <w:rFonts w:hint="eastAsia" w:ascii="仿宋_GB2312" w:hAnsi="微软雅黑" w:eastAsia="仿宋_GB2312" w:cs="仿宋_GB2312"/>
          <w:i w:val="0"/>
          <w:iCs w:val="0"/>
          <w:caps w:val="0"/>
          <w:color w:val="auto"/>
          <w:spacing w:val="0"/>
          <w:sz w:val="32"/>
          <w:szCs w:val="32"/>
          <w:highlight w:val="none"/>
          <w:u w:val="none"/>
          <w:shd w:val="clear" w:fill="FFFFFF"/>
        </w:rPr>
        <w:fldChar w:fldCharType="end"/>
      </w:r>
    </w:p>
    <w:p w14:paraId="3D945EE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55"/>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地址：广西南宁市青秀区佛子岭路3号中山大学附属第一医院广西医院住院楼3楼人力资源部</w:t>
      </w:r>
    </w:p>
    <w:sectPr>
      <w:footerReference r:id="rId3" w:type="default"/>
      <w:footerReference r:id="rId4" w:type="even"/>
      <w:pgSz w:w="11906" w:h="16838"/>
      <w:pgMar w:top="1701" w:right="1417" w:bottom="1417"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45D1F2-4857-416C-BC6B-8627476B49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04094CC-AA24-4D8B-9C68-30E1A244A98F}"/>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B60DFE3F-810B-4D38-AD87-EB115D9C6755}"/>
  </w:font>
  <w:font w:name="等线">
    <w:panose1 w:val="02010600030101010101"/>
    <w:charset w:val="86"/>
    <w:family w:val="auto"/>
    <w:pitch w:val="default"/>
    <w:sig w:usb0="A00002BF" w:usb1="38CF7CFA" w:usb2="00000016" w:usb3="00000000" w:csb0="0004000F" w:csb1="00000000"/>
    <w:embedRegular r:id="rId4" w:fontKey="{48519162-9572-4787-AC7E-6195253044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09A1D">
    <w:pPr>
      <w:pStyle w:val="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56F8005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943C1">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p w14:paraId="40C7D9F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MDBjZmZhOWY1NWNiOTg1YTRkZmY4ZjgxN2ZhZTEifQ=="/>
  </w:docVars>
  <w:rsids>
    <w:rsidRoot w:val="00A85CFF"/>
    <w:rsid w:val="00071C36"/>
    <w:rsid w:val="00090727"/>
    <w:rsid w:val="000A2F6D"/>
    <w:rsid w:val="001247B0"/>
    <w:rsid w:val="001950C5"/>
    <w:rsid w:val="002C0269"/>
    <w:rsid w:val="002F0A5F"/>
    <w:rsid w:val="0032448C"/>
    <w:rsid w:val="00335C15"/>
    <w:rsid w:val="00336C59"/>
    <w:rsid w:val="00377B67"/>
    <w:rsid w:val="00385F3F"/>
    <w:rsid w:val="00390150"/>
    <w:rsid w:val="0041143D"/>
    <w:rsid w:val="004147C0"/>
    <w:rsid w:val="004D2A65"/>
    <w:rsid w:val="004E43CB"/>
    <w:rsid w:val="005100C7"/>
    <w:rsid w:val="00515EBE"/>
    <w:rsid w:val="0053346F"/>
    <w:rsid w:val="00564B76"/>
    <w:rsid w:val="005A0312"/>
    <w:rsid w:val="006E3C29"/>
    <w:rsid w:val="007F5BAE"/>
    <w:rsid w:val="008041CF"/>
    <w:rsid w:val="00872C35"/>
    <w:rsid w:val="009129F3"/>
    <w:rsid w:val="009722CC"/>
    <w:rsid w:val="009E7F47"/>
    <w:rsid w:val="00A2468D"/>
    <w:rsid w:val="00A83D4E"/>
    <w:rsid w:val="00A85CFF"/>
    <w:rsid w:val="00AE5BC7"/>
    <w:rsid w:val="00B12999"/>
    <w:rsid w:val="00B50B97"/>
    <w:rsid w:val="00BC71AC"/>
    <w:rsid w:val="00C50A38"/>
    <w:rsid w:val="00C80072"/>
    <w:rsid w:val="00C91C98"/>
    <w:rsid w:val="00CA0CB8"/>
    <w:rsid w:val="00CA2D4B"/>
    <w:rsid w:val="00CF502B"/>
    <w:rsid w:val="00D3523D"/>
    <w:rsid w:val="00D43313"/>
    <w:rsid w:val="00D76B21"/>
    <w:rsid w:val="00E14171"/>
    <w:rsid w:val="00E21E3A"/>
    <w:rsid w:val="00E50007"/>
    <w:rsid w:val="00E52909"/>
    <w:rsid w:val="00E64898"/>
    <w:rsid w:val="00EF4838"/>
    <w:rsid w:val="00F22F9D"/>
    <w:rsid w:val="00FA0619"/>
    <w:rsid w:val="017F3E01"/>
    <w:rsid w:val="018E7169"/>
    <w:rsid w:val="01BA6935"/>
    <w:rsid w:val="01DB7ED5"/>
    <w:rsid w:val="01FE5971"/>
    <w:rsid w:val="02033B83"/>
    <w:rsid w:val="02EB73E1"/>
    <w:rsid w:val="034A3347"/>
    <w:rsid w:val="03505229"/>
    <w:rsid w:val="03680136"/>
    <w:rsid w:val="03B32D69"/>
    <w:rsid w:val="03E70DB3"/>
    <w:rsid w:val="042F2441"/>
    <w:rsid w:val="059B00A7"/>
    <w:rsid w:val="06657159"/>
    <w:rsid w:val="069026B7"/>
    <w:rsid w:val="06E415DA"/>
    <w:rsid w:val="07A37186"/>
    <w:rsid w:val="088D794E"/>
    <w:rsid w:val="091D7025"/>
    <w:rsid w:val="09491BC8"/>
    <w:rsid w:val="09864BCA"/>
    <w:rsid w:val="09CC0A26"/>
    <w:rsid w:val="0A4057E6"/>
    <w:rsid w:val="0AB924E8"/>
    <w:rsid w:val="0AE330B5"/>
    <w:rsid w:val="0B350656"/>
    <w:rsid w:val="0B3B00BD"/>
    <w:rsid w:val="0B3F0599"/>
    <w:rsid w:val="0B48482D"/>
    <w:rsid w:val="0C5E1E2E"/>
    <w:rsid w:val="0D31309F"/>
    <w:rsid w:val="0D652005"/>
    <w:rsid w:val="0DCE6B40"/>
    <w:rsid w:val="0F187259"/>
    <w:rsid w:val="0FB75ADD"/>
    <w:rsid w:val="0FE01000"/>
    <w:rsid w:val="10EF12A7"/>
    <w:rsid w:val="11072A94"/>
    <w:rsid w:val="11512899"/>
    <w:rsid w:val="11B0780E"/>
    <w:rsid w:val="11FC7FB6"/>
    <w:rsid w:val="11FF5633"/>
    <w:rsid w:val="124D097B"/>
    <w:rsid w:val="13271D4F"/>
    <w:rsid w:val="137F4B64"/>
    <w:rsid w:val="13A506AD"/>
    <w:rsid w:val="144C5329"/>
    <w:rsid w:val="148E3479"/>
    <w:rsid w:val="14BF5434"/>
    <w:rsid w:val="152248FB"/>
    <w:rsid w:val="153951E6"/>
    <w:rsid w:val="15F95522"/>
    <w:rsid w:val="160E6673"/>
    <w:rsid w:val="1651030E"/>
    <w:rsid w:val="166B3108"/>
    <w:rsid w:val="168F5B4E"/>
    <w:rsid w:val="17D15AEB"/>
    <w:rsid w:val="17F84EE5"/>
    <w:rsid w:val="18844E09"/>
    <w:rsid w:val="18956BD8"/>
    <w:rsid w:val="1A0C0088"/>
    <w:rsid w:val="1A2063CC"/>
    <w:rsid w:val="1AB20A27"/>
    <w:rsid w:val="1B157B5C"/>
    <w:rsid w:val="1B272F96"/>
    <w:rsid w:val="1B522B5E"/>
    <w:rsid w:val="1B763AA3"/>
    <w:rsid w:val="1BB879D1"/>
    <w:rsid w:val="1C512459"/>
    <w:rsid w:val="1C8A3D49"/>
    <w:rsid w:val="1C901B90"/>
    <w:rsid w:val="1CFA525B"/>
    <w:rsid w:val="1D442BA6"/>
    <w:rsid w:val="1D7F78E7"/>
    <w:rsid w:val="1D970CFC"/>
    <w:rsid w:val="1E262080"/>
    <w:rsid w:val="1E285DF8"/>
    <w:rsid w:val="1E4A2212"/>
    <w:rsid w:val="1E786A98"/>
    <w:rsid w:val="1EAA4A5F"/>
    <w:rsid w:val="1F3F23C5"/>
    <w:rsid w:val="1F777037"/>
    <w:rsid w:val="1FD6728D"/>
    <w:rsid w:val="20014B53"/>
    <w:rsid w:val="20717F2A"/>
    <w:rsid w:val="20A7394C"/>
    <w:rsid w:val="20C22534"/>
    <w:rsid w:val="211803A6"/>
    <w:rsid w:val="211867DC"/>
    <w:rsid w:val="21251620"/>
    <w:rsid w:val="2136082C"/>
    <w:rsid w:val="216929AF"/>
    <w:rsid w:val="216E6218"/>
    <w:rsid w:val="218617B3"/>
    <w:rsid w:val="219B7DB7"/>
    <w:rsid w:val="21DF4421"/>
    <w:rsid w:val="223D18BF"/>
    <w:rsid w:val="23121476"/>
    <w:rsid w:val="23571659"/>
    <w:rsid w:val="23F23130"/>
    <w:rsid w:val="24194B61"/>
    <w:rsid w:val="24C02BE7"/>
    <w:rsid w:val="253C54E9"/>
    <w:rsid w:val="253D2136"/>
    <w:rsid w:val="255C13B6"/>
    <w:rsid w:val="25D52D09"/>
    <w:rsid w:val="26D134D1"/>
    <w:rsid w:val="27037402"/>
    <w:rsid w:val="27137A76"/>
    <w:rsid w:val="277B1A28"/>
    <w:rsid w:val="278422F1"/>
    <w:rsid w:val="27AD786E"/>
    <w:rsid w:val="286248FC"/>
    <w:rsid w:val="28D36F54"/>
    <w:rsid w:val="28FA0CAE"/>
    <w:rsid w:val="295757E3"/>
    <w:rsid w:val="2973261D"/>
    <w:rsid w:val="297F5D83"/>
    <w:rsid w:val="298358A1"/>
    <w:rsid w:val="29BF1D06"/>
    <w:rsid w:val="29C42123"/>
    <w:rsid w:val="29D42679"/>
    <w:rsid w:val="2A9F6695"/>
    <w:rsid w:val="2B817ADF"/>
    <w:rsid w:val="2C873D43"/>
    <w:rsid w:val="2CBF3DCB"/>
    <w:rsid w:val="2D401274"/>
    <w:rsid w:val="2D65427D"/>
    <w:rsid w:val="2DC74D5B"/>
    <w:rsid w:val="2E336E29"/>
    <w:rsid w:val="2E796B1A"/>
    <w:rsid w:val="2E9077CD"/>
    <w:rsid w:val="2EA044DD"/>
    <w:rsid w:val="2F3F0955"/>
    <w:rsid w:val="2F513423"/>
    <w:rsid w:val="2F5838AD"/>
    <w:rsid w:val="2FFB4800"/>
    <w:rsid w:val="30671365"/>
    <w:rsid w:val="30724DD6"/>
    <w:rsid w:val="307F7AFA"/>
    <w:rsid w:val="312D1C4B"/>
    <w:rsid w:val="31D245A1"/>
    <w:rsid w:val="31E542D4"/>
    <w:rsid w:val="31F42769"/>
    <w:rsid w:val="320327E8"/>
    <w:rsid w:val="325C3658"/>
    <w:rsid w:val="32D700C1"/>
    <w:rsid w:val="33064502"/>
    <w:rsid w:val="331456EA"/>
    <w:rsid w:val="335C5422"/>
    <w:rsid w:val="345E559A"/>
    <w:rsid w:val="34930017"/>
    <w:rsid w:val="34B1049E"/>
    <w:rsid w:val="34B4422C"/>
    <w:rsid w:val="34CE1050"/>
    <w:rsid w:val="36034D29"/>
    <w:rsid w:val="362504DC"/>
    <w:rsid w:val="362D7FF8"/>
    <w:rsid w:val="363F76E9"/>
    <w:rsid w:val="36966ADC"/>
    <w:rsid w:val="36A77DAA"/>
    <w:rsid w:val="36A974FC"/>
    <w:rsid w:val="36C132C6"/>
    <w:rsid w:val="36F4409D"/>
    <w:rsid w:val="373425D1"/>
    <w:rsid w:val="38B43F5B"/>
    <w:rsid w:val="393C53FD"/>
    <w:rsid w:val="39850165"/>
    <w:rsid w:val="39B2192F"/>
    <w:rsid w:val="39D074AB"/>
    <w:rsid w:val="39FAA592"/>
    <w:rsid w:val="3A791A5E"/>
    <w:rsid w:val="3A815A87"/>
    <w:rsid w:val="3A9112B3"/>
    <w:rsid w:val="3AEA64B7"/>
    <w:rsid w:val="3B2373E9"/>
    <w:rsid w:val="3B597AF4"/>
    <w:rsid w:val="3B843992"/>
    <w:rsid w:val="3C3179F0"/>
    <w:rsid w:val="3CB04C94"/>
    <w:rsid w:val="3CB154AC"/>
    <w:rsid w:val="3CD63197"/>
    <w:rsid w:val="3CDE512F"/>
    <w:rsid w:val="3D074D7D"/>
    <w:rsid w:val="3D1E68EC"/>
    <w:rsid w:val="3D37528F"/>
    <w:rsid w:val="3D475E43"/>
    <w:rsid w:val="3D557CEA"/>
    <w:rsid w:val="3D64203D"/>
    <w:rsid w:val="3D6764E5"/>
    <w:rsid w:val="3D94200D"/>
    <w:rsid w:val="3DC64F44"/>
    <w:rsid w:val="3DF74036"/>
    <w:rsid w:val="3E9F580B"/>
    <w:rsid w:val="3EB95CC1"/>
    <w:rsid w:val="3ED714E2"/>
    <w:rsid w:val="3EFB7D8D"/>
    <w:rsid w:val="3F1E6F5B"/>
    <w:rsid w:val="3FD80FD4"/>
    <w:rsid w:val="400073B8"/>
    <w:rsid w:val="400839AE"/>
    <w:rsid w:val="401C2D5A"/>
    <w:rsid w:val="40B128AF"/>
    <w:rsid w:val="41061B71"/>
    <w:rsid w:val="411555FA"/>
    <w:rsid w:val="41175B59"/>
    <w:rsid w:val="41683338"/>
    <w:rsid w:val="41A51FC8"/>
    <w:rsid w:val="41DE664A"/>
    <w:rsid w:val="4249440B"/>
    <w:rsid w:val="42E44134"/>
    <w:rsid w:val="431D5BF9"/>
    <w:rsid w:val="43B47DBF"/>
    <w:rsid w:val="43DA5C49"/>
    <w:rsid w:val="440D1FDC"/>
    <w:rsid w:val="44290050"/>
    <w:rsid w:val="444366F0"/>
    <w:rsid w:val="446F1942"/>
    <w:rsid w:val="450B6692"/>
    <w:rsid w:val="452B1BA6"/>
    <w:rsid w:val="45B44292"/>
    <w:rsid w:val="45F14B9E"/>
    <w:rsid w:val="46841EB6"/>
    <w:rsid w:val="48DC0212"/>
    <w:rsid w:val="49755C56"/>
    <w:rsid w:val="498521CD"/>
    <w:rsid w:val="49E60792"/>
    <w:rsid w:val="4A325610"/>
    <w:rsid w:val="4AB61513"/>
    <w:rsid w:val="4AC93522"/>
    <w:rsid w:val="4AD36F68"/>
    <w:rsid w:val="4AD876ED"/>
    <w:rsid w:val="4B481704"/>
    <w:rsid w:val="4D1333F2"/>
    <w:rsid w:val="4D3A70E7"/>
    <w:rsid w:val="4D7B7443"/>
    <w:rsid w:val="4DAE0576"/>
    <w:rsid w:val="4E3B5550"/>
    <w:rsid w:val="4E4F2DA9"/>
    <w:rsid w:val="4E9164AB"/>
    <w:rsid w:val="4EC51DB7"/>
    <w:rsid w:val="4ED60DD5"/>
    <w:rsid w:val="4EF45456"/>
    <w:rsid w:val="4F0E01E9"/>
    <w:rsid w:val="4FB30FEF"/>
    <w:rsid w:val="4FE17A31"/>
    <w:rsid w:val="500707B0"/>
    <w:rsid w:val="507B1330"/>
    <w:rsid w:val="51452242"/>
    <w:rsid w:val="51D07D5D"/>
    <w:rsid w:val="52FE08FA"/>
    <w:rsid w:val="53095C1D"/>
    <w:rsid w:val="54134879"/>
    <w:rsid w:val="54387E3C"/>
    <w:rsid w:val="54624C9B"/>
    <w:rsid w:val="54696247"/>
    <w:rsid w:val="54F1641E"/>
    <w:rsid w:val="55116A64"/>
    <w:rsid w:val="5543358C"/>
    <w:rsid w:val="55A439DB"/>
    <w:rsid w:val="55A5130A"/>
    <w:rsid w:val="55B162C3"/>
    <w:rsid w:val="55B654BC"/>
    <w:rsid w:val="56244B1C"/>
    <w:rsid w:val="56446F6C"/>
    <w:rsid w:val="564C7BCE"/>
    <w:rsid w:val="56D36F95"/>
    <w:rsid w:val="570F6929"/>
    <w:rsid w:val="5726614F"/>
    <w:rsid w:val="5755110A"/>
    <w:rsid w:val="576378C6"/>
    <w:rsid w:val="57652917"/>
    <w:rsid w:val="589631B9"/>
    <w:rsid w:val="58D56CAC"/>
    <w:rsid w:val="58F46A27"/>
    <w:rsid w:val="58F67773"/>
    <w:rsid w:val="598E2D32"/>
    <w:rsid w:val="5A755946"/>
    <w:rsid w:val="5AFB4BEC"/>
    <w:rsid w:val="5B3261E9"/>
    <w:rsid w:val="5C124EDB"/>
    <w:rsid w:val="5C3A1D29"/>
    <w:rsid w:val="5C3E221E"/>
    <w:rsid w:val="5CC91F79"/>
    <w:rsid w:val="5D02302D"/>
    <w:rsid w:val="5D2630E1"/>
    <w:rsid w:val="5D4A38B7"/>
    <w:rsid w:val="5DE54B90"/>
    <w:rsid w:val="5E2751A9"/>
    <w:rsid w:val="5E800D5D"/>
    <w:rsid w:val="5F3C04D3"/>
    <w:rsid w:val="5FC634BE"/>
    <w:rsid w:val="61137C66"/>
    <w:rsid w:val="61151C31"/>
    <w:rsid w:val="61734BA9"/>
    <w:rsid w:val="61A06CED"/>
    <w:rsid w:val="61E3468A"/>
    <w:rsid w:val="62A019CE"/>
    <w:rsid w:val="62C421AC"/>
    <w:rsid w:val="6347265C"/>
    <w:rsid w:val="63550759"/>
    <w:rsid w:val="63887626"/>
    <w:rsid w:val="63A1155A"/>
    <w:rsid w:val="63F20007"/>
    <w:rsid w:val="643E4FFA"/>
    <w:rsid w:val="644E235A"/>
    <w:rsid w:val="64BD4B15"/>
    <w:rsid w:val="64E7721A"/>
    <w:rsid w:val="656B48D2"/>
    <w:rsid w:val="65BD7661"/>
    <w:rsid w:val="65C85C11"/>
    <w:rsid w:val="66065896"/>
    <w:rsid w:val="6620419A"/>
    <w:rsid w:val="668F15F9"/>
    <w:rsid w:val="67562FF1"/>
    <w:rsid w:val="68115791"/>
    <w:rsid w:val="68464F15"/>
    <w:rsid w:val="689C63B5"/>
    <w:rsid w:val="69CC4E56"/>
    <w:rsid w:val="6A7C687C"/>
    <w:rsid w:val="6AF83014"/>
    <w:rsid w:val="6B0972E6"/>
    <w:rsid w:val="6B0B19AE"/>
    <w:rsid w:val="6B347157"/>
    <w:rsid w:val="6B9C668F"/>
    <w:rsid w:val="6C2A4A56"/>
    <w:rsid w:val="6C4258A4"/>
    <w:rsid w:val="6C6E0C4D"/>
    <w:rsid w:val="6D602485"/>
    <w:rsid w:val="6D7D5C34"/>
    <w:rsid w:val="6D9974A9"/>
    <w:rsid w:val="6DAD12F2"/>
    <w:rsid w:val="6DAF64FF"/>
    <w:rsid w:val="6DD62748"/>
    <w:rsid w:val="6DF901E4"/>
    <w:rsid w:val="6E843F52"/>
    <w:rsid w:val="6EBC04E0"/>
    <w:rsid w:val="6EDD2500"/>
    <w:rsid w:val="6F586C9F"/>
    <w:rsid w:val="70111815"/>
    <w:rsid w:val="70605A27"/>
    <w:rsid w:val="718B55F7"/>
    <w:rsid w:val="71A16BC9"/>
    <w:rsid w:val="71C1726B"/>
    <w:rsid w:val="720930EC"/>
    <w:rsid w:val="732950C8"/>
    <w:rsid w:val="7368585F"/>
    <w:rsid w:val="7369E8CB"/>
    <w:rsid w:val="73852FA8"/>
    <w:rsid w:val="745413E9"/>
    <w:rsid w:val="7473071B"/>
    <w:rsid w:val="748E78D8"/>
    <w:rsid w:val="754A7619"/>
    <w:rsid w:val="75F57E81"/>
    <w:rsid w:val="76830F93"/>
    <w:rsid w:val="770E2F52"/>
    <w:rsid w:val="771542E1"/>
    <w:rsid w:val="77A967D7"/>
    <w:rsid w:val="77C16217"/>
    <w:rsid w:val="77C74EAF"/>
    <w:rsid w:val="77CB704E"/>
    <w:rsid w:val="77F925AC"/>
    <w:rsid w:val="787050BC"/>
    <w:rsid w:val="78B60185"/>
    <w:rsid w:val="78FC1538"/>
    <w:rsid w:val="791660EE"/>
    <w:rsid w:val="792F6C5F"/>
    <w:rsid w:val="7A3031E0"/>
    <w:rsid w:val="7AD10CFA"/>
    <w:rsid w:val="7BB1205E"/>
    <w:rsid w:val="7BD302C6"/>
    <w:rsid w:val="7BEC571F"/>
    <w:rsid w:val="7BEF1A41"/>
    <w:rsid w:val="7CEC5544"/>
    <w:rsid w:val="7D4A4679"/>
    <w:rsid w:val="7DA90853"/>
    <w:rsid w:val="7DE247F1"/>
    <w:rsid w:val="7DF52776"/>
    <w:rsid w:val="7EE464E6"/>
    <w:rsid w:val="7EF63DE1"/>
    <w:rsid w:val="7F65392B"/>
    <w:rsid w:val="7FA44454"/>
    <w:rsid w:val="7FDB19B8"/>
    <w:rsid w:val="AEEF60C3"/>
    <w:rsid w:val="C752F558"/>
    <w:rsid w:val="F7EF14C5"/>
    <w:rsid w:val="FE78DF53"/>
    <w:rsid w:val="FFF33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1"/>
    <w:pPr>
      <w:ind w:left="1046" w:right="612" w:hanging="1836"/>
      <w:outlineLvl w:val="0"/>
    </w:pPr>
    <w:rPr>
      <w:rFonts w:ascii="微软雅黑" w:hAnsi="微软雅黑" w:eastAsia="微软雅黑" w:cs="微软雅黑"/>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paragraph" w:styleId="8">
    <w:name w:val="annotation subject"/>
    <w:basedOn w:val="3"/>
    <w:next w:val="3"/>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页眉 字符"/>
    <w:basedOn w:val="11"/>
    <w:link w:val="6"/>
    <w:qFormat/>
    <w:uiPriority w:val="0"/>
    <w:rPr>
      <w:rFonts w:ascii="Calibri" w:hAnsi="Calibri" w:eastAsia="宋体" w:cs="宋体"/>
      <w:kern w:val="2"/>
      <w:sz w:val="18"/>
      <w:szCs w:val="18"/>
    </w:rPr>
  </w:style>
  <w:style w:type="character" w:customStyle="1" w:styleId="16">
    <w:name w:val="页脚 字符"/>
    <w:basedOn w:val="11"/>
    <w:link w:val="5"/>
    <w:qFormat/>
    <w:uiPriority w:val="99"/>
    <w:rPr>
      <w:rFonts w:ascii="Calibri" w:hAnsi="Calibri" w:eastAsia="宋体" w:cs="宋体"/>
      <w:kern w:val="2"/>
      <w:sz w:val="18"/>
      <w:szCs w:val="18"/>
    </w:rPr>
  </w:style>
  <w:style w:type="character" w:customStyle="1" w:styleId="17">
    <w:name w:val="批注框文本 字符"/>
    <w:basedOn w:val="11"/>
    <w:link w:val="4"/>
    <w:qFormat/>
    <w:uiPriority w:val="0"/>
    <w:rPr>
      <w:rFonts w:ascii="Calibri" w:hAnsi="Calibri" w:eastAsia="宋体" w:cs="宋体"/>
      <w:kern w:val="2"/>
      <w:sz w:val="18"/>
      <w:szCs w:val="18"/>
    </w:rPr>
  </w:style>
  <w:style w:type="character" w:customStyle="1" w:styleId="18">
    <w:name w:val="批注文字 字符"/>
    <w:basedOn w:val="11"/>
    <w:link w:val="3"/>
    <w:qFormat/>
    <w:uiPriority w:val="0"/>
    <w:rPr>
      <w:rFonts w:ascii="Calibri" w:hAnsi="Calibri" w:eastAsia="宋体" w:cs="宋体"/>
      <w:kern w:val="2"/>
      <w:sz w:val="21"/>
      <w:szCs w:val="24"/>
    </w:rPr>
  </w:style>
  <w:style w:type="character" w:customStyle="1" w:styleId="19">
    <w:name w:val="批注主题 字符"/>
    <w:basedOn w:val="18"/>
    <w:link w:val="8"/>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6</Pages>
  <Words>2751</Words>
  <Characters>2860</Characters>
  <Lines>17</Lines>
  <Paragraphs>4</Paragraphs>
  <TotalTime>39</TotalTime>
  <ScaleCrop>false</ScaleCrop>
  <LinksUpToDate>false</LinksUpToDate>
  <CharactersWithSpaces>2867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2023-02-15T00:31:00Z</dcterms:created>
  <dc:creator>Administrator</dc:creator>
  <cp:lastModifiedBy>多肉冰淇淋</cp:lastModifiedBy>
  <cp:lastPrinted>2025-05-13T08:31:00Z</cp:lastPrinted>
  <dcterms:modified xsi:type="dcterms:W3CDTF">2025-05-19T01:08:16Z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AED6D57FDF344D60A4709DD9BECC7353_13</vt:lpwstr>
  </property>
  <property fmtid="{D5CDD505-2E9C-101B-9397-08002B2CF9AE}" pid="4" name="KSOTemplateDocerSaveRecord">
    <vt:lpwstr>eyJoZGlkIjoiZGI2MDBjZmZhOWY1NWNiOTg1YTRkZmY4ZjgxN2ZhZTEiLCJ1c2VySWQiOiIyNTg5ODM0NjUifQ==</vt:lpwstr>
  </property>
</Properties>
</file>