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附件1：</w:t>
      </w:r>
    </w:p>
    <w:p>
      <w:pPr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</w:p>
    <w:tbl>
      <w:tblPr>
        <w:tblStyle w:val="3"/>
        <w:tblpPr w:leftFromText="180" w:rightFromText="180" w:vertAnchor="text" w:horzAnchor="page" w:tblpX="1665" w:tblpY="1548"/>
        <w:tblOverlap w:val="never"/>
        <w:tblW w:w="91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331"/>
        <w:gridCol w:w="3667"/>
        <w:gridCol w:w="1347"/>
        <w:gridCol w:w="19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岗位名称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报到时间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中药资源研究所科研岗</w:t>
            </w:r>
          </w:p>
        </w:tc>
        <w:tc>
          <w:tcPr>
            <w:tcW w:w="3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自然地理学 、地图学与地理信息系统 、地理学 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李柳华</w:t>
            </w:r>
          </w:p>
        </w:tc>
        <w:tc>
          <w:tcPr>
            <w:tcW w:w="19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2023年4月8日        7:30前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杨超</w:t>
            </w:r>
          </w:p>
        </w:tc>
        <w:tc>
          <w:tcPr>
            <w:tcW w:w="1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张腾</w:t>
            </w:r>
          </w:p>
        </w:tc>
        <w:tc>
          <w:tcPr>
            <w:tcW w:w="1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谭中华</w:t>
            </w:r>
          </w:p>
        </w:tc>
        <w:tc>
          <w:tcPr>
            <w:tcW w:w="1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制剂中心科研岗</w:t>
            </w:r>
          </w:p>
        </w:tc>
        <w:tc>
          <w:tcPr>
            <w:tcW w:w="3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tabs>
                <w:tab w:val="left" w:pos="889"/>
              </w:tabs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药物化学 、药物分析 、中药学 、药学 、药物制剂 、中药制药 、中药检验技术 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梁淑丽</w:t>
            </w:r>
          </w:p>
        </w:tc>
        <w:tc>
          <w:tcPr>
            <w:tcW w:w="19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2023年4月8日        12:00前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卢晓錡</w:t>
            </w:r>
          </w:p>
        </w:tc>
        <w:tc>
          <w:tcPr>
            <w:tcW w:w="1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彭燕鸿</w:t>
            </w:r>
          </w:p>
        </w:tc>
        <w:tc>
          <w:tcPr>
            <w:tcW w:w="1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刘玉雯</w:t>
            </w:r>
          </w:p>
        </w:tc>
        <w:tc>
          <w:tcPr>
            <w:tcW w:w="1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黄周艳</w:t>
            </w:r>
          </w:p>
        </w:tc>
        <w:tc>
          <w:tcPr>
            <w:tcW w:w="1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鄢宏俊</w:t>
            </w:r>
          </w:p>
        </w:tc>
        <w:tc>
          <w:tcPr>
            <w:tcW w:w="1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韦卫宁</w:t>
            </w:r>
          </w:p>
        </w:tc>
        <w:tc>
          <w:tcPr>
            <w:tcW w:w="1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陆纳</w:t>
            </w:r>
          </w:p>
        </w:tc>
        <w:tc>
          <w:tcPr>
            <w:tcW w:w="1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eastAsia="zh-CN"/>
        </w:rPr>
        <w:t>广西壮族自治区中医药研究院2022年度公开招聘工作人员面试名单</w:t>
      </w:r>
    </w:p>
    <w:sectPr>
      <w:pgSz w:w="11906" w:h="16838"/>
      <w:pgMar w:top="1440" w:right="567" w:bottom="1440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NGI5ZWYyYjdjYTk5MThmNTM1NjM4MzhhZmQwOTYifQ=="/>
  </w:docVars>
  <w:rsids>
    <w:rsidRoot w:val="50D12E4F"/>
    <w:rsid w:val="13826402"/>
    <w:rsid w:val="16421E79"/>
    <w:rsid w:val="35661288"/>
    <w:rsid w:val="50D12E4F"/>
    <w:rsid w:val="5B4664C4"/>
    <w:rsid w:val="7B1D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183</Characters>
  <Lines>0</Lines>
  <Paragraphs>0</Paragraphs>
  <TotalTime>22</TotalTime>
  <ScaleCrop>false</ScaleCrop>
  <LinksUpToDate>false</LinksUpToDate>
  <CharactersWithSpaces>210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2023-02-20T08:21:00Z</dcterms:created>
  <dc:creator>pam</dc:creator>
  <cp:lastModifiedBy>pam</cp:lastModifiedBy>
  <dcterms:modified xsi:type="dcterms:W3CDTF">2023-03-28T03:48:24Z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958A31C149884393B8ADE2A5A189A78A</vt:lpwstr>
  </property>
</Properties>
</file>